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73D" w:rsidRDefault="009365E4" w:rsidP="00C927FE">
      <w:pPr>
        <w:widowControl w:val="0"/>
        <w:spacing w:after="0"/>
        <w:ind w:firstLine="0"/>
        <w:jc w:val="center"/>
        <w:rPr>
          <w:rFonts w:eastAsia="MS Mincho" w:cs="Times New Roman"/>
          <w:b/>
          <w:caps/>
          <w:noProof/>
          <w:spacing w:val="-10"/>
          <w:sz w:val="32"/>
          <w:szCs w:val="32"/>
          <w:lang w:eastAsia="ru-RU"/>
        </w:rPr>
      </w:pPr>
      <w:r w:rsidRPr="009E173D">
        <w:rPr>
          <w:rFonts w:eastAsia="MS Mincho" w:cs="Times New Roman"/>
          <w:b/>
          <w:caps/>
          <w:noProof/>
          <w:spacing w:val="-10"/>
          <w:sz w:val="32"/>
          <w:szCs w:val="32"/>
          <w:lang w:eastAsia="ru-RU"/>
        </w:rPr>
        <w:t>Повышение</w:t>
      </w:r>
      <w:r w:rsidR="00436239" w:rsidRPr="009E173D">
        <w:rPr>
          <w:rFonts w:eastAsia="MS Mincho" w:cs="Times New Roman"/>
          <w:b/>
          <w:caps/>
          <w:noProof/>
          <w:spacing w:val="-10"/>
          <w:sz w:val="32"/>
          <w:szCs w:val="32"/>
          <w:lang w:eastAsia="ru-RU"/>
        </w:rPr>
        <w:t xml:space="preserve"> сбоеустойчивости </w:t>
      </w:r>
    </w:p>
    <w:p w:rsidR="00436239" w:rsidRPr="009E173D" w:rsidRDefault="00436239" w:rsidP="00D93576">
      <w:pPr>
        <w:widowControl w:val="0"/>
        <w:spacing w:after="0" w:line="276" w:lineRule="auto"/>
        <w:ind w:firstLine="0"/>
        <w:jc w:val="center"/>
        <w:rPr>
          <w:rFonts w:eastAsia="MS Mincho" w:cs="Times New Roman"/>
          <w:b/>
          <w:caps/>
          <w:noProof/>
          <w:spacing w:val="-10"/>
          <w:sz w:val="32"/>
          <w:szCs w:val="32"/>
          <w:lang w:eastAsia="ru-RU"/>
        </w:rPr>
      </w:pPr>
      <w:r w:rsidRPr="009E173D">
        <w:rPr>
          <w:rFonts w:eastAsia="MS Mincho" w:cs="Times New Roman"/>
          <w:b/>
          <w:caps/>
          <w:noProof/>
          <w:spacing w:val="-10"/>
          <w:sz w:val="32"/>
          <w:szCs w:val="32"/>
          <w:lang w:eastAsia="ru-RU"/>
        </w:rPr>
        <w:t>самосинхронных схем</w:t>
      </w:r>
    </w:p>
    <w:p w:rsidR="009E173D" w:rsidRPr="005247D7" w:rsidRDefault="009E173D" w:rsidP="009E173D">
      <w:pPr>
        <w:widowControl w:val="0"/>
        <w:spacing w:after="0"/>
        <w:ind w:firstLine="0"/>
        <w:jc w:val="center"/>
        <w:rPr>
          <w:rFonts w:eastAsia="MS Mincho" w:cs="Times New Roman"/>
          <w:b/>
          <w:noProof/>
          <w:sz w:val="32"/>
          <w:szCs w:val="32"/>
          <w:lang w:eastAsia="ru-RU"/>
        </w:rPr>
      </w:pPr>
    </w:p>
    <w:p w:rsidR="002C58E6" w:rsidRDefault="000466C9" w:rsidP="009E173D">
      <w:pPr>
        <w:widowControl w:val="0"/>
        <w:spacing w:after="0" w:line="276" w:lineRule="auto"/>
        <w:ind w:firstLine="0"/>
        <w:jc w:val="center"/>
        <w:rPr>
          <w:b/>
          <w:i/>
        </w:rPr>
      </w:pPr>
      <w:r w:rsidRPr="009E173D">
        <w:rPr>
          <w:b/>
          <w:i/>
        </w:rPr>
        <w:t>И. А. Соколов</w:t>
      </w:r>
      <w:r w:rsidRPr="009E173D">
        <w:rPr>
          <w:rStyle w:val="ad"/>
        </w:rPr>
        <w:footnoteReference w:id="1"/>
      </w:r>
      <w:r w:rsidRPr="009E173D">
        <w:rPr>
          <w:b/>
          <w:i/>
        </w:rPr>
        <w:t xml:space="preserve">, </w:t>
      </w:r>
      <w:r w:rsidR="001249F6" w:rsidRPr="009E173D">
        <w:rPr>
          <w:b/>
          <w:i/>
        </w:rPr>
        <w:t>Ю. А. Степченков</w:t>
      </w:r>
      <w:r w:rsidR="001249F6" w:rsidRPr="009E173D">
        <w:rPr>
          <w:rStyle w:val="ad"/>
        </w:rPr>
        <w:footnoteReference w:id="2"/>
      </w:r>
      <w:r w:rsidR="001249F6" w:rsidRPr="009E173D">
        <w:rPr>
          <w:b/>
          <w:i/>
        </w:rPr>
        <w:t>, Ю. Г. Дьяченко</w:t>
      </w:r>
      <w:r w:rsidR="001249F6" w:rsidRPr="009E173D">
        <w:rPr>
          <w:rStyle w:val="ad"/>
        </w:rPr>
        <w:footnoteReference w:id="3"/>
      </w:r>
      <w:r w:rsidR="001249F6" w:rsidRPr="009E173D">
        <w:rPr>
          <w:b/>
          <w:i/>
        </w:rPr>
        <w:t>, Ю. В. Рождестве</w:t>
      </w:r>
      <w:r w:rsidR="001249F6" w:rsidRPr="009E173D">
        <w:rPr>
          <w:b/>
          <w:i/>
        </w:rPr>
        <w:t>н</w:t>
      </w:r>
      <w:r w:rsidR="001249F6" w:rsidRPr="009E173D">
        <w:rPr>
          <w:b/>
          <w:i/>
        </w:rPr>
        <w:t>ский</w:t>
      </w:r>
      <w:r w:rsidR="001249F6" w:rsidRPr="009E173D">
        <w:rPr>
          <w:rStyle w:val="ad"/>
        </w:rPr>
        <w:footnoteReference w:id="4"/>
      </w:r>
    </w:p>
    <w:p w:rsidR="009E173D" w:rsidRPr="009E173D" w:rsidRDefault="009E173D" w:rsidP="009E173D">
      <w:pPr>
        <w:widowControl w:val="0"/>
        <w:spacing w:after="0"/>
        <w:ind w:firstLine="0"/>
        <w:jc w:val="center"/>
        <w:rPr>
          <w:sz w:val="32"/>
          <w:szCs w:val="32"/>
        </w:rPr>
      </w:pPr>
    </w:p>
    <w:p w:rsidR="006F2D94" w:rsidRDefault="00B13E76" w:rsidP="00D93576">
      <w:pPr>
        <w:widowControl w:val="0"/>
        <w:spacing w:before="120" w:line="276" w:lineRule="auto"/>
        <w:ind w:firstLine="284"/>
      </w:pPr>
      <w:r w:rsidRPr="0078219F">
        <w:rPr>
          <w:b/>
        </w:rPr>
        <w:t>Аннотация</w:t>
      </w:r>
      <w:r w:rsidRPr="00B13E76">
        <w:rPr>
          <w:b/>
        </w:rPr>
        <w:t>:</w:t>
      </w:r>
      <w:r w:rsidRPr="0078219F">
        <w:t xml:space="preserve"> </w:t>
      </w:r>
      <w:r w:rsidR="001249F6" w:rsidRPr="0078219F">
        <w:t xml:space="preserve">В статье </w:t>
      </w:r>
      <w:r w:rsidR="000466C9">
        <w:t xml:space="preserve">анализируется проблема </w:t>
      </w:r>
      <w:r w:rsidR="001249F6" w:rsidRPr="0078219F">
        <w:t>устойчивости самосинхронных (СС) схем</w:t>
      </w:r>
      <w:r w:rsidR="001249F6">
        <w:t xml:space="preserve">, </w:t>
      </w:r>
      <w:r w:rsidR="001249F6" w:rsidRPr="002B4311">
        <w:rPr>
          <w:spacing w:val="-4"/>
        </w:rPr>
        <w:t>изготовленных по технологии комплементарный металл-диэлектрик-полупроводник (КМДП)</w:t>
      </w:r>
      <w:r w:rsidR="001249F6" w:rsidRPr="0078219F">
        <w:t xml:space="preserve"> к кратковременным логическим сбоям, </w:t>
      </w:r>
      <w:r w:rsidR="00B074D3">
        <w:t>генерируемы</w:t>
      </w:r>
      <w:r w:rsidR="00D50C12">
        <w:t>м</w:t>
      </w:r>
      <w:r w:rsidR="001249F6" w:rsidRPr="0078219F">
        <w:t xml:space="preserve"> </w:t>
      </w:r>
      <w:r w:rsidR="001249F6">
        <w:t xml:space="preserve">внешними </w:t>
      </w:r>
      <w:r w:rsidR="00B074D3">
        <w:t>воздействиями: ядерными частицами, космическими лучами, электромагнитными наводками</w:t>
      </w:r>
      <w:r w:rsidR="001249F6" w:rsidRPr="0078219F">
        <w:t>.</w:t>
      </w:r>
      <w:r w:rsidR="00B074D3">
        <w:t xml:space="preserve"> Практические СС-схемы реализуются в виде конвейера с </w:t>
      </w:r>
      <w:proofErr w:type="gramStart"/>
      <w:r w:rsidR="00B074D3">
        <w:t>запрос-ответным</w:t>
      </w:r>
      <w:proofErr w:type="gramEnd"/>
      <w:r w:rsidR="00B074D3">
        <w:t xml:space="preserve"> взаимодействием между его ступенями и двухфазной дисциплиной работы с чередованием рабочей фазы и спейсера. Комбинационная </w:t>
      </w:r>
      <w:r w:rsidR="00B074D3" w:rsidRPr="002B4311">
        <w:rPr>
          <w:spacing w:val="-2"/>
        </w:rPr>
        <w:t>часть ступени конвейера</w:t>
      </w:r>
      <w:r w:rsidR="001249F6" w:rsidRPr="002B4311">
        <w:rPr>
          <w:spacing w:val="-2"/>
        </w:rPr>
        <w:t xml:space="preserve"> </w:t>
      </w:r>
      <w:r w:rsidR="00B074D3" w:rsidRPr="002B4311">
        <w:rPr>
          <w:spacing w:val="-2"/>
        </w:rPr>
        <w:t>использует парафазное со спейсером кодирование информационных</w:t>
      </w:r>
      <w:r w:rsidR="00B074D3">
        <w:t xml:space="preserve"> </w:t>
      </w:r>
      <w:r w:rsidR="00B074D3" w:rsidRPr="002B4311">
        <w:rPr>
          <w:spacing w:val="-2"/>
        </w:rPr>
        <w:t>сигналов. Индикаторная подсхема ступени конвейера подтверждает окончание переключения</w:t>
      </w:r>
      <w:r w:rsidR="00B074D3">
        <w:t xml:space="preserve"> всех элементов ступени, возбужденных в текущей фазе работы</w:t>
      </w:r>
      <w:r w:rsidR="00F14AD6">
        <w:t xml:space="preserve">, и формирует сигналы </w:t>
      </w:r>
      <w:r w:rsidR="00F14AD6" w:rsidRPr="002B4311">
        <w:rPr>
          <w:spacing w:val="-4"/>
        </w:rPr>
        <w:t>упра</w:t>
      </w:r>
      <w:r w:rsidR="00F14AD6" w:rsidRPr="002B4311">
        <w:rPr>
          <w:spacing w:val="-4"/>
        </w:rPr>
        <w:t>в</w:t>
      </w:r>
      <w:r w:rsidR="00F14AD6" w:rsidRPr="002B4311">
        <w:rPr>
          <w:spacing w:val="-4"/>
        </w:rPr>
        <w:t xml:space="preserve">ления </w:t>
      </w:r>
      <w:proofErr w:type="gramStart"/>
      <w:r w:rsidR="00F14AD6" w:rsidRPr="002B4311">
        <w:rPr>
          <w:spacing w:val="-4"/>
        </w:rPr>
        <w:t>запрос-ответным</w:t>
      </w:r>
      <w:proofErr w:type="gramEnd"/>
      <w:r w:rsidR="00F14AD6" w:rsidRPr="002B4311">
        <w:rPr>
          <w:spacing w:val="-4"/>
        </w:rPr>
        <w:t xml:space="preserve"> взаимодействием ступеней конвейера.</w:t>
      </w:r>
      <w:r w:rsidR="00B074D3" w:rsidRPr="002B4311">
        <w:rPr>
          <w:spacing w:val="-4"/>
        </w:rPr>
        <w:t xml:space="preserve"> </w:t>
      </w:r>
      <w:r w:rsidR="00F14AD6" w:rsidRPr="002B4311">
        <w:rPr>
          <w:spacing w:val="-4"/>
        </w:rPr>
        <w:t>Рассмотрены физические</w:t>
      </w:r>
      <w:r w:rsidR="00F14AD6">
        <w:t xml:space="preserve"> прич</w:t>
      </w:r>
      <w:r w:rsidR="00F14AD6">
        <w:t>и</w:t>
      </w:r>
      <w:r w:rsidR="00F14AD6">
        <w:t>ны появления логических сбоев и проанализированы типы</w:t>
      </w:r>
      <w:r w:rsidR="001249F6">
        <w:t xml:space="preserve"> сбо</w:t>
      </w:r>
      <w:r w:rsidR="00F14AD6">
        <w:t>ев, возможных</w:t>
      </w:r>
      <w:r w:rsidR="001249F6">
        <w:t xml:space="preserve"> </w:t>
      </w:r>
      <w:r w:rsidR="00F14AD6">
        <w:t xml:space="preserve">в КМДП </w:t>
      </w:r>
      <w:r w:rsidR="00F14AD6" w:rsidRPr="002B4311">
        <w:rPr>
          <w:spacing w:val="-8"/>
        </w:rPr>
        <w:t>СС-схемах с проектными нормами 65 нм и ниже.</w:t>
      </w:r>
      <w:r w:rsidR="001249F6" w:rsidRPr="002B4311">
        <w:rPr>
          <w:spacing w:val="-8"/>
        </w:rPr>
        <w:t xml:space="preserve"> </w:t>
      </w:r>
      <w:r w:rsidR="00F14AD6" w:rsidRPr="002B4311">
        <w:rPr>
          <w:spacing w:val="-8"/>
        </w:rPr>
        <w:t>Сравниваются характеристики сбоеустойчивости</w:t>
      </w:r>
      <w:r w:rsidR="00F14AD6">
        <w:t xml:space="preserve"> </w:t>
      </w:r>
      <w:r w:rsidR="00F14AD6" w:rsidRPr="002B4311">
        <w:rPr>
          <w:spacing w:val="-6"/>
        </w:rPr>
        <w:t>ра</w:t>
      </w:r>
      <w:r w:rsidR="00F14AD6" w:rsidRPr="002B4311">
        <w:rPr>
          <w:spacing w:val="-6"/>
        </w:rPr>
        <w:t>з</w:t>
      </w:r>
      <w:r w:rsidR="00F14AD6" w:rsidRPr="002B4311">
        <w:rPr>
          <w:spacing w:val="-6"/>
        </w:rPr>
        <w:t xml:space="preserve">ных вариантов </w:t>
      </w:r>
      <w:proofErr w:type="gramStart"/>
      <w:r w:rsidR="00F14AD6" w:rsidRPr="002B4311">
        <w:rPr>
          <w:spacing w:val="-6"/>
        </w:rPr>
        <w:t>СС-регистров</w:t>
      </w:r>
      <w:proofErr w:type="gramEnd"/>
      <w:r w:rsidR="00F14AD6" w:rsidRPr="002B4311">
        <w:rPr>
          <w:spacing w:val="-6"/>
        </w:rPr>
        <w:t xml:space="preserve"> хранения. Предлагаются схемотехнические и топологические</w:t>
      </w:r>
      <w:r w:rsidR="00F14AD6">
        <w:t xml:space="preserve"> мет</w:t>
      </w:r>
      <w:r w:rsidR="00F14AD6">
        <w:t>о</w:t>
      </w:r>
      <w:r w:rsidR="00F14AD6">
        <w:t>ды повышения</w:t>
      </w:r>
      <w:r w:rsidR="00F14AD6" w:rsidRPr="00F14AD6">
        <w:t xml:space="preserve"> </w:t>
      </w:r>
      <w:r w:rsidR="00F14AD6">
        <w:t xml:space="preserve">сбоеустойчивости СС-конвейера. Даются оценки сбоеустойчивости </w:t>
      </w:r>
      <w:r w:rsidR="006F2D94">
        <w:t>СС-конвейера в зависимости от места появления логического сбоя.</w:t>
      </w:r>
    </w:p>
    <w:p w:rsidR="001249F6" w:rsidRPr="005247D7" w:rsidRDefault="001249F6" w:rsidP="00D93576">
      <w:pPr>
        <w:widowControl w:val="0"/>
        <w:spacing w:before="120" w:line="360" w:lineRule="auto"/>
        <w:ind w:firstLine="284"/>
        <w:rPr>
          <w:b/>
          <w:spacing w:val="-6"/>
        </w:rPr>
      </w:pPr>
      <w:r w:rsidRPr="005247D7">
        <w:rPr>
          <w:b/>
          <w:spacing w:val="-6"/>
        </w:rPr>
        <w:t xml:space="preserve">Ключевые слова: </w:t>
      </w:r>
      <w:r w:rsidRPr="005247D7">
        <w:rPr>
          <w:spacing w:val="-6"/>
        </w:rPr>
        <w:t>самосинхронная схема, сбоеустойчивость, конвейер, рабочая фаза, спейсер</w:t>
      </w:r>
    </w:p>
    <w:p w:rsidR="00436239" w:rsidRPr="001249F6" w:rsidRDefault="00436239" w:rsidP="00D93576">
      <w:pPr>
        <w:pStyle w:val="a5"/>
        <w:keepNext/>
        <w:widowControl w:val="0"/>
        <w:spacing w:before="120" w:line="360" w:lineRule="auto"/>
        <w:rPr>
          <w:rFonts w:eastAsia="SimSun"/>
          <w:b/>
          <w:kern w:val="0"/>
          <w:sz w:val="28"/>
          <w:szCs w:val="28"/>
          <w:lang w:eastAsia="en-US"/>
        </w:rPr>
      </w:pPr>
      <w:r w:rsidRPr="001249F6">
        <w:rPr>
          <w:rFonts w:eastAsia="SimSun"/>
          <w:b/>
          <w:kern w:val="0"/>
          <w:sz w:val="28"/>
          <w:szCs w:val="28"/>
          <w:lang w:eastAsia="en-US"/>
        </w:rPr>
        <w:t>1 Введение</w:t>
      </w:r>
    </w:p>
    <w:p w:rsidR="00436239" w:rsidRPr="001249F6" w:rsidRDefault="00436239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 w:rsidRPr="001249F6">
        <w:rPr>
          <w:sz w:val="28"/>
          <w:szCs w:val="28"/>
        </w:rPr>
        <w:t>Широкое использование цифровых микросхем</w:t>
      </w:r>
      <w:r w:rsidR="00D93576">
        <w:rPr>
          <w:sz w:val="28"/>
          <w:szCs w:val="28"/>
        </w:rPr>
        <w:t xml:space="preserve"> </w:t>
      </w:r>
      <w:r w:rsidRPr="001249F6">
        <w:rPr>
          <w:sz w:val="28"/>
          <w:szCs w:val="28"/>
        </w:rPr>
        <w:t xml:space="preserve">в условиях неблагоприятной радиационной обстановки и переход к субмикронным технологиям </w:t>
      </w:r>
      <w:r w:rsidR="00E657FC">
        <w:rPr>
          <w:sz w:val="28"/>
          <w:szCs w:val="28"/>
        </w:rPr>
        <w:t xml:space="preserve">их </w:t>
      </w:r>
      <w:r w:rsidRPr="001249F6">
        <w:rPr>
          <w:sz w:val="28"/>
          <w:szCs w:val="28"/>
        </w:rPr>
        <w:t>изгото</w:t>
      </w:r>
      <w:r w:rsidRPr="001249F6">
        <w:rPr>
          <w:sz w:val="28"/>
          <w:szCs w:val="28"/>
        </w:rPr>
        <w:t>в</w:t>
      </w:r>
      <w:r w:rsidRPr="001249F6">
        <w:rPr>
          <w:sz w:val="28"/>
          <w:szCs w:val="28"/>
        </w:rPr>
        <w:t>ления сделали актуальной задачу повышения устойчивости цифровых микр</w:t>
      </w:r>
      <w:r w:rsidRPr="001249F6">
        <w:rPr>
          <w:sz w:val="28"/>
          <w:szCs w:val="28"/>
        </w:rPr>
        <w:t>о</w:t>
      </w:r>
      <w:r w:rsidRPr="001249F6">
        <w:rPr>
          <w:sz w:val="28"/>
          <w:szCs w:val="28"/>
        </w:rPr>
        <w:t xml:space="preserve">схем к </w:t>
      </w:r>
      <w:r w:rsidR="0085790B">
        <w:rPr>
          <w:sz w:val="28"/>
          <w:szCs w:val="28"/>
        </w:rPr>
        <w:t>логическим сбоям (ЛС</w:t>
      </w:r>
      <w:r w:rsidRPr="001249F6">
        <w:rPr>
          <w:sz w:val="28"/>
          <w:szCs w:val="28"/>
        </w:rPr>
        <w:t>). ЛС – это измене</w:t>
      </w:r>
      <w:r w:rsidR="0085790B">
        <w:rPr>
          <w:sz w:val="28"/>
          <w:szCs w:val="28"/>
        </w:rPr>
        <w:t>ние уровня сигнала в узле сх</w:t>
      </w:r>
      <w:r w:rsidR="0085790B">
        <w:rPr>
          <w:sz w:val="28"/>
          <w:szCs w:val="28"/>
        </w:rPr>
        <w:t>е</w:t>
      </w:r>
      <w:r w:rsidR="0085790B">
        <w:rPr>
          <w:sz w:val="28"/>
          <w:szCs w:val="28"/>
        </w:rPr>
        <w:t>мы</w:t>
      </w:r>
      <w:r w:rsidRPr="001249F6">
        <w:rPr>
          <w:sz w:val="28"/>
          <w:szCs w:val="28"/>
        </w:rPr>
        <w:t xml:space="preserve"> </w:t>
      </w:r>
      <w:r w:rsidR="0085790B">
        <w:rPr>
          <w:sz w:val="28"/>
          <w:szCs w:val="28"/>
        </w:rPr>
        <w:t>из-за</w:t>
      </w:r>
      <w:r w:rsidRPr="001249F6">
        <w:rPr>
          <w:sz w:val="28"/>
          <w:szCs w:val="28"/>
        </w:rPr>
        <w:t xml:space="preserve"> кратковременной причин</w:t>
      </w:r>
      <w:r w:rsidR="0085790B">
        <w:rPr>
          <w:sz w:val="28"/>
          <w:szCs w:val="28"/>
        </w:rPr>
        <w:t>ы</w:t>
      </w:r>
      <w:r w:rsidRPr="001249F6">
        <w:rPr>
          <w:sz w:val="28"/>
          <w:szCs w:val="28"/>
        </w:rPr>
        <w:t xml:space="preserve"> – пролет</w:t>
      </w:r>
      <w:r w:rsidR="0085790B">
        <w:rPr>
          <w:sz w:val="28"/>
          <w:szCs w:val="28"/>
        </w:rPr>
        <w:t>а</w:t>
      </w:r>
      <w:r w:rsidRPr="001249F6">
        <w:rPr>
          <w:sz w:val="28"/>
          <w:szCs w:val="28"/>
        </w:rPr>
        <w:t xml:space="preserve"> через тело полупроводника ми</w:t>
      </w:r>
      <w:r w:rsidRPr="001249F6">
        <w:rPr>
          <w:sz w:val="28"/>
          <w:szCs w:val="28"/>
        </w:rPr>
        <w:t>к</w:t>
      </w:r>
      <w:r w:rsidRPr="001249F6">
        <w:rPr>
          <w:sz w:val="28"/>
          <w:szCs w:val="28"/>
        </w:rPr>
        <w:t>росхемы одинокой ядерной частицы (ЯЧ), мощн</w:t>
      </w:r>
      <w:r w:rsidR="0085790B">
        <w:rPr>
          <w:sz w:val="28"/>
          <w:szCs w:val="28"/>
        </w:rPr>
        <w:t>ого</w:t>
      </w:r>
      <w:r w:rsidRPr="001249F6">
        <w:rPr>
          <w:sz w:val="28"/>
          <w:szCs w:val="28"/>
        </w:rPr>
        <w:t xml:space="preserve"> электромагнитн</w:t>
      </w:r>
      <w:r w:rsidR="0085790B">
        <w:rPr>
          <w:sz w:val="28"/>
          <w:szCs w:val="28"/>
        </w:rPr>
        <w:t>ого и</w:t>
      </w:r>
      <w:r w:rsidR="0085790B">
        <w:rPr>
          <w:sz w:val="28"/>
          <w:szCs w:val="28"/>
        </w:rPr>
        <w:t>м</w:t>
      </w:r>
      <w:r w:rsidR="0085790B">
        <w:rPr>
          <w:sz w:val="28"/>
          <w:szCs w:val="28"/>
        </w:rPr>
        <w:t>пульса, сильной помехи</w:t>
      </w:r>
      <w:r w:rsidRPr="001249F6">
        <w:rPr>
          <w:sz w:val="28"/>
          <w:szCs w:val="28"/>
        </w:rPr>
        <w:t xml:space="preserve"> по шинам питания или по сигнальным линиям и т.д.</w:t>
      </w:r>
    </w:p>
    <w:p w:rsidR="00990E70" w:rsidRPr="001249F6" w:rsidRDefault="009365E4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 w:rsidRPr="001249F6">
        <w:rPr>
          <w:sz w:val="28"/>
          <w:szCs w:val="28"/>
        </w:rPr>
        <w:lastRenderedPageBreak/>
        <w:t>В комбинационных схемах, находящихся в статическом состоянии, ЛС пр</w:t>
      </w:r>
      <w:r w:rsidRPr="001249F6">
        <w:rPr>
          <w:sz w:val="28"/>
          <w:szCs w:val="28"/>
        </w:rPr>
        <w:t>е</w:t>
      </w:r>
      <w:r w:rsidRPr="001249F6">
        <w:rPr>
          <w:sz w:val="28"/>
          <w:szCs w:val="28"/>
        </w:rPr>
        <w:t>кращается сам собой по окончании действия физической причины его появл</w:t>
      </w:r>
      <w:r w:rsidRPr="001249F6">
        <w:rPr>
          <w:sz w:val="28"/>
          <w:szCs w:val="28"/>
        </w:rPr>
        <w:t>е</w:t>
      </w:r>
      <w:r w:rsidRPr="001249F6">
        <w:rPr>
          <w:sz w:val="28"/>
          <w:szCs w:val="28"/>
        </w:rPr>
        <w:t xml:space="preserve">ния. Но в </w:t>
      </w:r>
      <w:r w:rsidR="00990E70" w:rsidRPr="001249F6">
        <w:rPr>
          <w:sz w:val="28"/>
          <w:szCs w:val="28"/>
        </w:rPr>
        <w:t>конвейерных</w:t>
      </w:r>
      <w:r w:rsidRPr="001249F6">
        <w:rPr>
          <w:sz w:val="28"/>
          <w:szCs w:val="28"/>
        </w:rPr>
        <w:t xml:space="preserve"> синхронных схемах даже кратковременный ЛС может успеть записаться в выходной регистр и испортить результат обработки да</w:t>
      </w:r>
      <w:r w:rsidRPr="001249F6">
        <w:rPr>
          <w:sz w:val="28"/>
          <w:szCs w:val="28"/>
        </w:rPr>
        <w:t>н</w:t>
      </w:r>
      <w:r w:rsidRPr="001249F6">
        <w:rPr>
          <w:sz w:val="28"/>
          <w:szCs w:val="28"/>
        </w:rPr>
        <w:t xml:space="preserve">ных. </w:t>
      </w:r>
      <w:r w:rsidR="00990E70" w:rsidRPr="001249F6">
        <w:rPr>
          <w:sz w:val="28"/>
          <w:szCs w:val="28"/>
        </w:rPr>
        <w:t xml:space="preserve">Повышение быстродействия цифровых схем усугубляет эту проблему. </w:t>
      </w:r>
    </w:p>
    <w:p w:rsidR="00436239" w:rsidRPr="001249F6" w:rsidRDefault="002C0FA2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 w:rsidRPr="001249F6">
        <w:rPr>
          <w:sz w:val="28"/>
          <w:szCs w:val="28"/>
        </w:rPr>
        <w:t xml:space="preserve">Элементы с памятью (триггеры, ячейки памяти) более чувствительны к ЛС, поскольку ЛС в них </w:t>
      </w:r>
      <w:r w:rsidR="00436239" w:rsidRPr="001249F6">
        <w:rPr>
          <w:sz w:val="28"/>
          <w:szCs w:val="28"/>
        </w:rPr>
        <w:t xml:space="preserve">может </w:t>
      </w:r>
      <w:r w:rsidRPr="001249F6">
        <w:rPr>
          <w:sz w:val="28"/>
          <w:szCs w:val="28"/>
        </w:rPr>
        <w:t>инвертировать</w:t>
      </w:r>
      <w:r w:rsidR="009365E4" w:rsidRPr="001249F6">
        <w:rPr>
          <w:sz w:val="28"/>
          <w:szCs w:val="28"/>
        </w:rPr>
        <w:t xml:space="preserve"> </w:t>
      </w:r>
      <w:r w:rsidRPr="001249F6">
        <w:rPr>
          <w:sz w:val="28"/>
          <w:szCs w:val="28"/>
        </w:rPr>
        <w:t>хранимый бит данных, который</w:t>
      </w:r>
      <w:r w:rsidR="00436239" w:rsidRPr="001249F6">
        <w:rPr>
          <w:sz w:val="28"/>
          <w:szCs w:val="28"/>
        </w:rPr>
        <w:t xml:space="preserve"> с</w:t>
      </w:r>
      <w:r w:rsidR="00436239" w:rsidRPr="001249F6">
        <w:rPr>
          <w:sz w:val="28"/>
          <w:szCs w:val="28"/>
        </w:rPr>
        <w:t>а</w:t>
      </w:r>
      <w:r w:rsidR="00436239" w:rsidRPr="001249F6">
        <w:rPr>
          <w:sz w:val="28"/>
          <w:szCs w:val="28"/>
        </w:rPr>
        <w:t>мостоятельно не восстановится после исчезновения причины сбоя.</w:t>
      </w:r>
    </w:p>
    <w:p w:rsidR="009365E4" w:rsidRPr="001249F6" w:rsidRDefault="009365E4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 w:rsidRPr="00C927FE">
        <w:rPr>
          <w:spacing w:val="-4"/>
          <w:sz w:val="28"/>
          <w:szCs w:val="28"/>
        </w:rPr>
        <w:t xml:space="preserve">Самосинхронные (СС) схемы [1] </w:t>
      </w:r>
      <w:r w:rsidR="00990E70" w:rsidRPr="00C927FE">
        <w:rPr>
          <w:spacing w:val="-4"/>
          <w:sz w:val="28"/>
          <w:szCs w:val="28"/>
        </w:rPr>
        <w:t>обладают высокой устойчивостью к ЛС [2] за</w:t>
      </w:r>
      <w:r w:rsidR="00990E70" w:rsidRPr="001249F6">
        <w:rPr>
          <w:sz w:val="28"/>
          <w:szCs w:val="28"/>
        </w:rPr>
        <w:t xml:space="preserve"> счет избыточного кодирования информационных сигналов и </w:t>
      </w:r>
      <w:proofErr w:type="gramStart"/>
      <w:r w:rsidR="00990E70" w:rsidRPr="001249F6">
        <w:rPr>
          <w:sz w:val="28"/>
          <w:szCs w:val="28"/>
        </w:rPr>
        <w:t>запрос-ответной</w:t>
      </w:r>
      <w:proofErr w:type="gramEnd"/>
      <w:r w:rsidR="00990E70" w:rsidRPr="001249F6">
        <w:rPr>
          <w:sz w:val="28"/>
          <w:szCs w:val="28"/>
        </w:rPr>
        <w:t xml:space="preserve"> дисциплины взаимодействия функциональных </w:t>
      </w:r>
      <w:r w:rsidR="0085790B">
        <w:rPr>
          <w:sz w:val="28"/>
          <w:szCs w:val="28"/>
        </w:rPr>
        <w:t>СС-</w:t>
      </w:r>
      <w:r w:rsidR="00990E70" w:rsidRPr="001249F6">
        <w:rPr>
          <w:sz w:val="28"/>
          <w:szCs w:val="28"/>
        </w:rPr>
        <w:t>блоков.</w:t>
      </w:r>
      <w:r w:rsidR="003F014C" w:rsidRPr="001249F6">
        <w:rPr>
          <w:sz w:val="28"/>
          <w:szCs w:val="28"/>
        </w:rPr>
        <w:t xml:space="preserve"> Однако индикато</w:t>
      </w:r>
      <w:r w:rsidR="003F014C" w:rsidRPr="001249F6">
        <w:rPr>
          <w:sz w:val="28"/>
          <w:szCs w:val="28"/>
        </w:rPr>
        <w:t>р</w:t>
      </w:r>
      <w:r w:rsidR="003F014C" w:rsidRPr="001249F6">
        <w:rPr>
          <w:sz w:val="28"/>
          <w:szCs w:val="28"/>
        </w:rPr>
        <w:t>ная часть СС</w:t>
      </w:r>
      <w:r w:rsidR="001E0676" w:rsidRPr="001249F6">
        <w:rPr>
          <w:sz w:val="28"/>
          <w:szCs w:val="28"/>
        </w:rPr>
        <w:t>-</w:t>
      </w:r>
      <w:r w:rsidR="003F014C" w:rsidRPr="001249F6">
        <w:rPr>
          <w:sz w:val="28"/>
          <w:szCs w:val="28"/>
        </w:rPr>
        <w:t>схемы традиционно реализуется на элементах с памятью – гист</w:t>
      </w:r>
      <w:r w:rsidR="003F014C" w:rsidRPr="001249F6">
        <w:rPr>
          <w:sz w:val="28"/>
          <w:szCs w:val="28"/>
        </w:rPr>
        <w:t>е</w:t>
      </w:r>
      <w:r w:rsidR="003F014C" w:rsidRPr="001249F6">
        <w:rPr>
          <w:sz w:val="28"/>
          <w:szCs w:val="28"/>
        </w:rPr>
        <w:t>рези</w:t>
      </w:r>
      <w:r w:rsidR="0085790B">
        <w:rPr>
          <w:sz w:val="28"/>
          <w:szCs w:val="28"/>
        </w:rPr>
        <w:t>сном триггере (Г-триггере, [1])</w:t>
      </w:r>
      <w:r w:rsidR="003F014C" w:rsidRPr="001249F6">
        <w:rPr>
          <w:sz w:val="28"/>
          <w:szCs w:val="28"/>
        </w:rPr>
        <w:t xml:space="preserve">. Кроме того, </w:t>
      </w:r>
      <w:r w:rsidR="002C0FA2" w:rsidRPr="001249F6">
        <w:rPr>
          <w:sz w:val="28"/>
          <w:szCs w:val="28"/>
        </w:rPr>
        <w:t>практические</w:t>
      </w:r>
      <w:r w:rsidR="003F014C" w:rsidRPr="001249F6">
        <w:rPr>
          <w:sz w:val="28"/>
          <w:szCs w:val="28"/>
        </w:rPr>
        <w:t xml:space="preserve"> СС</w:t>
      </w:r>
      <w:r w:rsidR="001E0676" w:rsidRPr="001249F6">
        <w:rPr>
          <w:sz w:val="28"/>
          <w:szCs w:val="28"/>
        </w:rPr>
        <w:t>-</w:t>
      </w:r>
      <w:r w:rsidR="003F014C" w:rsidRPr="001249F6">
        <w:rPr>
          <w:sz w:val="28"/>
          <w:szCs w:val="28"/>
        </w:rPr>
        <w:t>схемы имеют конвейерную реализацию</w:t>
      </w:r>
      <w:r w:rsidR="002C0FA2" w:rsidRPr="001249F6">
        <w:rPr>
          <w:sz w:val="28"/>
          <w:szCs w:val="28"/>
        </w:rPr>
        <w:t>,</w:t>
      </w:r>
      <w:r w:rsidR="003F014C" w:rsidRPr="001249F6">
        <w:rPr>
          <w:sz w:val="28"/>
          <w:szCs w:val="28"/>
        </w:rPr>
        <w:t xml:space="preserve"> аналогично синхронным аналогам,</w:t>
      </w:r>
      <w:r w:rsidR="002C0FA2" w:rsidRPr="001249F6">
        <w:rPr>
          <w:sz w:val="28"/>
          <w:szCs w:val="28"/>
        </w:rPr>
        <w:t xml:space="preserve"> с</w:t>
      </w:r>
      <w:r w:rsidR="003F014C" w:rsidRPr="001249F6">
        <w:rPr>
          <w:sz w:val="28"/>
          <w:szCs w:val="28"/>
        </w:rPr>
        <w:t xml:space="preserve"> </w:t>
      </w:r>
      <w:r w:rsidR="002C0FA2" w:rsidRPr="001249F6">
        <w:rPr>
          <w:sz w:val="28"/>
          <w:szCs w:val="28"/>
        </w:rPr>
        <w:t xml:space="preserve">регистром </w:t>
      </w:r>
      <w:r w:rsidR="0085790B">
        <w:rPr>
          <w:sz w:val="28"/>
          <w:szCs w:val="28"/>
        </w:rPr>
        <w:t>в</w:t>
      </w:r>
      <w:r w:rsidR="002C0FA2" w:rsidRPr="001249F6">
        <w:rPr>
          <w:sz w:val="28"/>
          <w:szCs w:val="28"/>
        </w:rPr>
        <w:t xml:space="preserve"> каждой ступени конвейера</w:t>
      </w:r>
      <w:r w:rsidR="003F014C" w:rsidRPr="001249F6">
        <w:rPr>
          <w:sz w:val="28"/>
          <w:szCs w:val="28"/>
        </w:rPr>
        <w:t xml:space="preserve">. </w:t>
      </w:r>
      <w:r w:rsidR="002C0FA2" w:rsidRPr="001249F6">
        <w:rPr>
          <w:sz w:val="28"/>
          <w:szCs w:val="28"/>
        </w:rPr>
        <w:t>В результате</w:t>
      </w:r>
      <w:r w:rsidR="003F014C" w:rsidRPr="001249F6">
        <w:rPr>
          <w:sz w:val="28"/>
          <w:szCs w:val="28"/>
        </w:rPr>
        <w:t xml:space="preserve"> уровень сбоеустойчивости СС</w:t>
      </w:r>
      <w:r w:rsidR="001E0676" w:rsidRPr="001249F6">
        <w:rPr>
          <w:sz w:val="28"/>
          <w:szCs w:val="28"/>
        </w:rPr>
        <w:t>-</w:t>
      </w:r>
      <w:r w:rsidR="003F014C" w:rsidRPr="001249F6">
        <w:rPr>
          <w:sz w:val="28"/>
          <w:szCs w:val="28"/>
        </w:rPr>
        <w:t xml:space="preserve">схем </w:t>
      </w:r>
      <w:r w:rsidR="003F014C" w:rsidRPr="00C927FE">
        <w:rPr>
          <w:spacing w:val="-4"/>
          <w:sz w:val="28"/>
          <w:szCs w:val="28"/>
        </w:rPr>
        <w:t xml:space="preserve">зависит и от устойчивости к ЛС </w:t>
      </w:r>
      <w:r w:rsidR="002C0FA2" w:rsidRPr="00C927FE">
        <w:rPr>
          <w:spacing w:val="-4"/>
          <w:sz w:val="28"/>
          <w:szCs w:val="28"/>
        </w:rPr>
        <w:t>Г-триггера и разряда регистра хранения да</w:t>
      </w:r>
      <w:r w:rsidR="002C0FA2" w:rsidRPr="00C927FE">
        <w:rPr>
          <w:spacing w:val="-4"/>
          <w:sz w:val="28"/>
          <w:szCs w:val="28"/>
        </w:rPr>
        <w:t>н</w:t>
      </w:r>
      <w:r w:rsidR="002C0FA2" w:rsidRPr="00C927FE">
        <w:rPr>
          <w:spacing w:val="-4"/>
          <w:sz w:val="28"/>
          <w:szCs w:val="28"/>
        </w:rPr>
        <w:t>ных</w:t>
      </w:r>
      <w:r w:rsidR="003F014C" w:rsidRPr="00C927FE">
        <w:rPr>
          <w:spacing w:val="-4"/>
          <w:sz w:val="28"/>
          <w:szCs w:val="28"/>
        </w:rPr>
        <w:t>.</w:t>
      </w:r>
    </w:p>
    <w:p w:rsidR="002C0FA2" w:rsidRPr="001249F6" w:rsidRDefault="002C0FA2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 w:rsidRPr="001249F6">
        <w:rPr>
          <w:sz w:val="28"/>
          <w:szCs w:val="28"/>
        </w:rPr>
        <w:t xml:space="preserve">Поэтому задача повышения устойчивости </w:t>
      </w:r>
      <w:r w:rsidR="0085790B">
        <w:rPr>
          <w:sz w:val="28"/>
          <w:szCs w:val="28"/>
        </w:rPr>
        <w:t>СС-</w:t>
      </w:r>
      <w:r w:rsidR="0025660C" w:rsidRPr="001249F6">
        <w:rPr>
          <w:sz w:val="28"/>
          <w:szCs w:val="28"/>
        </w:rPr>
        <w:t>конвейер</w:t>
      </w:r>
      <w:r w:rsidR="0085790B">
        <w:rPr>
          <w:sz w:val="28"/>
          <w:szCs w:val="28"/>
        </w:rPr>
        <w:t>а</w:t>
      </w:r>
      <w:r w:rsidR="0025660C" w:rsidRPr="001249F6">
        <w:rPr>
          <w:sz w:val="28"/>
          <w:szCs w:val="28"/>
        </w:rPr>
        <w:t xml:space="preserve"> </w:t>
      </w:r>
      <w:proofErr w:type="gramStart"/>
      <w:r w:rsidRPr="001249F6">
        <w:rPr>
          <w:sz w:val="28"/>
          <w:szCs w:val="28"/>
        </w:rPr>
        <w:t>к</w:t>
      </w:r>
      <w:proofErr w:type="gramEnd"/>
      <w:r w:rsidRPr="001249F6">
        <w:rPr>
          <w:sz w:val="28"/>
          <w:szCs w:val="28"/>
        </w:rPr>
        <w:t xml:space="preserve"> кратковременным </w:t>
      </w:r>
      <w:r w:rsidR="000E53D6" w:rsidRPr="001249F6">
        <w:rPr>
          <w:sz w:val="28"/>
          <w:szCs w:val="28"/>
        </w:rPr>
        <w:t xml:space="preserve">одиночным </w:t>
      </w:r>
      <w:r w:rsidRPr="001249F6">
        <w:rPr>
          <w:sz w:val="28"/>
          <w:szCs w:val="28"/>
        </w:rPr>
        <w:t>ЛС является актуальной. Данная</w:t>
      </w:r>
      <w:r w:rsidR="0085790B">
        <w:rPr>
          <w:sz w:val="28"/>
          <w:szCs w:val="28"/>
        </w:rPr>
        <w:t xml:space="preserve"> статья анализирует естественную</w:t>
      </w:r>
      <w:r w:rsidRPr="001249F6">
        <w:rPr>
          <w:sz w:val="28"/>
          <w:szCs w:val="28"/>
        </w:rPr>
        <w:t xml:space="preserve"> </w:t>
      </w:r>
      <w:r w:rsidR="0085790B">
        <w:rPr>
          <w:sz w:val="28"/>
          <w:szCs w:val="28"/>
        </w:rPr>
        <w:t>сбоеустойчивость</w:t>
      </w:r>
      <w:r w:rsidRPr="001249F6">
        <w:rPr>
          <w:sz w:val="28"/>
          <w:szCs w:val="28"/>
        </w:rPr>
        <w:t xml:space="preserve"> </w:t>
      </w:r>
      <w:r w:rsidR="0085790B">
        <w:rPr>
          <w:sz w:val="28"/>
          <w:szCs w:val="28"/>
        </w:rPr>
        <w:t>СС-</w:t>
      </w:r>
      <w:r w:rsidR="0025660C" w:rsidRPr="001249F6">
        <w:rPr>
          <w:sz w:val="28"/>
          <w:szCs w:val="28"/>
        </w:rPr>
        <w:t>конвейер</w:t>
      </w:r>
      <w:r w:rsidR="0085790B">
        <w:rPr>
          <w:sz w:val="28"/>
          <w:szCs w:val="28"/>
        </w:rPr>
        <w:t>а</w:t>
      </w:r>
      <w:r w:rsidR="0025660C" w:rsidRPr="001249F6">
        <w:rPr>
          <w:sz w:val="28"/>
          <w:szCs w:val="28"/>
        </w:rPr>
        <w:t xml:space="preserve"> </w:t>
      </w:r>
      <w:r w:rsidR="0085790B">
        <w:rPr>
          <w:sz w:val="28"/>
          <w:szCs w:val="28"/>
        </w:rPr>
        <w:t>в</w:t>
      </w:r>
      <w:r w:rsidRPr="001249F6">
        <w:rPr>
          <w:sz w:val="28"/>
          <w:szCs w:val="28"/>
        </w:rPr>
        <w:t xml:space="preserve"> </w:t>
      </w:r>
      <w:r w:rsidR="001249F6">
        <w:rPr>
          <w:sz w:val="28"/>
          <w:szCs w:val="28"/>
        </w:rPr>
        <w:t>КМДП</w:t>
      </w:r>
      <w:r w:rsidR="0085790B">
        <w:rPr>
          <w:sz w:val="28"/>
          <w:szCs w:val="28"/>
        </w:rPr>
        <w:t>-базисе</w:t>
      </w:r>
      <w:r w:rsidR="0025660C" w:rsidRPr="001249F6">
        <w:rPr>
          <w:sz w:val="28"/>
          <w:szCs w:val="28"/>
        </w:rPr>
        <w:t xml:space="preserve"> с проектными нормами не б</w:t>
      </w:r>
      <w:r w:rsidR="0025660C" w:rsidRPr="001249F6">
        <w:rPr>
          <w:sz w:val="28"/>
          <w:szCs w:val="28"/>
        </w:rPr>
        <w:t>о</w:t>
      </w:r>
      <w:r w:rsidR="0025660C" w:rsidRPr="001249F6">
        <w:rPr>
          <w:sz w:val="28"/>
          <w:szCs w:val="28"/>
        </w:rPr>
        <w:t xml:space="preserve">лее 65 нм и предлагает </w:t>
      </w:r>
      <w:r w:rsidR="0085790B">
        <w:rPr>
          <w:sz w:val="28"/>
          <w:szCs w:val="28"/>
        </w:rPr>
        <w:t>схемотехнические методы ее</w:t>
      </w:r>
      <w:r w:rsidR="0025660C" w:rsidRPr="001249F6">
        <w:rPr>
          <w:sz w:val="28"/>
          <w:szCs w:val="28"/>
        </w:rPr>
        <w:t xml:space="preserve"> повышения.</w:t>
      </w:r>
      <w:r w:rsidRPr="001249F6">
        <w:rPr>
          <w:sz w:val="28"/>
          <w:szCs w:val="28"/>
        </w:rPr>
        <w:t xml:space="preserve"> </w:t>
      </w:r>
    </w:p>
    <w:p w:rsidR="00436239" w:rsidRPr="001249F6" w:rsidRDefault="00436239" w:rsidP="00D93576">
      <w:pPr>
        <w:pStyle w:val="a5"/>
        <w:keepNext/>
        <w:widowControl w:val="0"/>
        <w:spacing w:before="120" w:line="360" w:lineRule="auto"/>
        <w:rPr>
          <w:rFonts w:eastAsia="SimSun"/>
          <w:b/>
          <w:kern w:val="0"/>
          <w:sz w:val="28"/>
          <w:szCs w:val="28"/>
          <w:lang w:eastAsia="en-US"/>
        </w:rPr>
      </w:pPr>
      <w:r w:rsidRPr="001249F6">
        <w:rPr>
          <w:rFonts w:eastAsia="SimSun"/>
          <w:b/>
          <w:kern w:val="0"/>
          <w:sz w:val="28"/>
          <w:szCs w:val="28"/>
          <w:lang w:eastAsia="en-US"/>
        </w:rPr>
        <w:t xml:space="preserve">2 </w:t>
      </w:r>
      <w:r w:rsidR="003C3340" w:rsidRPr="001249F6">
        <w:rPr>
          <w:rFonts w:eastAsia="SimSun"/>
          <w:b/>
          <w:kern w:val="0"/>
          <w:sz w:val="28"/>
          <w:szCs w:val="28"/>
          <w:lang w:eastAsia="en-US"/>
        </w:rPr>
        <w:t>Типы</w:t>
      </w:r>
      <w:r w:rsidR="0025660C" w:rsidRPr="001249F6">
        <w:rPr>
          <w:rFonts w:eastAsia="SimSun"/>
          <w:b/>
          <w:kern w:val="0"/>
          <w:sz w:val="28"/>
          <w:szCs w:val="28"/>
          <w:lang w:eastAsia="en-US"/>
        </w:rPr>
        <w:t xml:space="preserve"> </w:t>
      </w:r>
      <w:proofErr w:type="spellStart"/>
      <w:r w:rsidR="0025660C" w:rsidRPr="001249F6">
        <w:rPr>
          <w:rFonts w:eastAsia="SimSun"/>
          <w:b/>
          <w:kern w:val="0"/>
          <w:sz w:val="28"/>
          <w:szCs w:val="28"/>
          <w:lang w:eastAsia="en-US"/>
        </w:rPr>
        <w:t>ЛС</w:t>
      </w:r>
      <w:proofErr w:type="spellEnd"/>
      <w:r w:rsidR="00424141" w:rsidRPr="001249F6">
        <w:rPr>
          <w:rFonts w:eastAsia="SimSun"/>
          <w:b/>
          <w:kern w:val="0"/>
          <w:sz w:val="28"/>
          <w:szCs w:val="28"/>
          <w:lang w:eastAsia="en-US"/>
        </w:rPr>
        <w:t xml:space="preserve"> в СС-</w:t>
      </w:r>
      <w:r w:rsidR="003C3340" w:rsidRPr="001249F6">
        <w:rPr>
          <w:rFonts w:eastAsia="SimSun"/>
          <w:b/>
          <w:kern w:val="0"/>
          <w:sz w:val="28"/>
          <w:szCs w:val="28"/>
          <w:lang w:eastAsia="en-US"/>
        </w:rPr>
        <w:t>схемах</w:t>
      </w:r>
    </w:p>
    <w:p w:rsidR="00515FA1" w:rsidRPr="001249F6" w:rsidRDefault="0025660C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 w:rsidRPr="001249F6">
        <w:rPr>
          <w:sz w:val="28"/>
          <w:szCs w:val="28"/>
        </w:rPr>
        <w:t xml:space="preserve">Физической причиной ЛС в </w:t>
      </w:r>
      <w:proofErr w:type="spellStart"/>
      <w:r w:rsidR="001249F6">
        <w:rPr>
          <w:sz w:val="28"/>
          <w:szCs w:val="28"/>
        </w:rPr>
        <w:t>КМДП</w:t>
      </w:r>
      <w:proofErr w:type="spellEnd"/>
      <w:r w:rsidRPr="001249F6">
        <w:rPr>
          <w:sz w:val="28"/>
          <w:szCs w:val="28"/>
        </w:rPr>
        <w:t xml:space="preserve"> схемах является </w:t>
      </w:r>
      <w:proofErr w:type="spellStart"/>
      <w:r w:rsidR="001D4024" w:rsidRPr="001249F6">
        <w:rPr>
          <w:sz w:val="28"/>
          <w:szCs w:val="28"/>
        </w:rPr>
        <w:t>индуцирование</w:t>
      </w:r>
      <w:proofErr w:type="spellEnd"/>
      <w:r w:rsidRPr="001249F6">
        <w:rPr>
          <w:sz w:val="28"/>
          <w:szCs w:val="28"/>
        </w:rPr>
        <w:t xml:space="preserve"> изб</w:t>
      </w:r>
      <w:r w:rsidRPr="001249F6">
        <w:rPr>
          <w:sz w:val="28"/>
          <w:szCs w:val="28"/>
        </w:rPr>
        <w:t>ы</w:t>
      </w:r>
      <w:r w:rsidRPr="001249F6">
        <w:rPr>
          <w:sz w:val="28"/>
          <w:szCs w:val="28"/>
        </w:rPr>
        <w:t xml:space="preserve">точных носителей заряда </w:t>
      </w:r>
      <w:r w:rsidR="0085790B">
        <w:rPr>
          <w:sz w:val="28"/>
          <w:szCs w:val="28"/>
        </w:rPr>
        <w:t>(</w:t>
      </w:r>
      <w:proofErr w:type="gramStart"/>
      <w:r w:rsidR="0085790B" w:rsidRPr="001249F6">
        <w:rPr>
          <w:sz w:val="28"/>
          <w:szCs w:val="28"/>
        </w:rPr>
        <w:t>электрон-дырочных</w:t>
      </w:r>
      <w:proofErr w:type="gramEnd"/>
      <w:r w:rsidR="0085790B" w:rsidRPr="001249F6">
        <w:rPr>
          <w:sz w:val="28"/>
          <w:szCs w:val="28"/>
        </w:rPr>
        <w:t xml:space="preserve"> пар</w:t>
      </w:r>
      <w:r w:rsidR="0085790B">
        <w:rPr>
          <w:sz w:val="28"/>
          <w:szCs w:val="28"/>
        </w:rPr>
        <w:t>)</w:t>
      </w:r>
      <w:r w:rsidR="0085790B" w:rsidRPr="001249F6">
        <w:rPr>
          <w:sz w:val="28"/>
          <w:szCs w:val="28"/>
        </w:rPr>
        <w:t xml:space="preserve"> </w:t>
      </w:r>
      <w:r w:rsidRPr="001249F6">
        <w:rPr>
          <w:sz w:val="28"/>
          <w:szCs w:val="28"/>
        </w:rPr>
        <w:t>в теле полупроводника</w:t>
      </w:r>
      <w:r w:rsidR="002F2EC8" w:rsidRPr="001249F6">
        <w:rPr>
          <w:sz w:val="28"/>
          <w:szCs w:val="28"/>
        </w:rPr>
        <w:t xml:space="preserve"> и сигнальных трассах</w:t>
      </w:r>
      <w:r w:rsidRPr="001249F6">
        <w:rPr>
          <w:sz w:val="28"/>
          <w:szCs w:val="28"/>
        </w:rPr>
        <w:t xml:space="preserve"> из-за внешнего воздействия или сильных помех.</w:t>
      </w:r>
      <w:r w:rsidR="00436239" w:rsidRPr="001249F6">
        <w:rPr>
          <w:sz w:val="28"/>
          <w:szCs w:val="28"/>
        </w:rPr>
        <w:t xml:space="preserve"> </w:t>
      </w:r>
      <w:r w:rsidR="00DD7105" w:rsidRPr="001249F6">
        <w:rPr>
          <w:sz w:val="28"/>
          <w:szCs w:val="28"/>
        </w:rPr>
        <w:t>Под де</w:t>
      </w:r>
      <w:r w:rsidR="00DD7105" w:rsidRPr="001249F6">
        <w:rPr>
          <w:sz w:val="28"/>
          <w:szCs w:val="28"/>
        </w:rPr>
        <w:t>й</w:t>
      </w:r>
      <w:r w:rsidR="00DD7105" w:rsidRPr="001249F6">
        <w:rPr>
          <w:sz w:val="28"/>
          <w:szCs w:val="28"/>
        </w:rPr>
        <w:t>ствием</w:t>
      </w:r>
      <w:r w:rsidR="00436239" w:rsidRPr="001249F6">
        <w:rPr>
          <w:sz w:val="28"/>
          <w:szCs w:val="28"/>
        </w:rPr>
        <w:t xml:space="preserve"> электрического поля электроны и "дырки" </w:t>
      </w:r>
      <w:r w:rsidR="00E4147F">
        <w:rPr>
          <w:sz w:val="28"/>
          <w:szCs w:val="28"/>
        </w:rPr>
        <w:t xml:space="preserve">в полупроводнике </w:t>
      </w:r>
      <w:r w:rsidR="00436239" w:rsidRPr="001249F6">
        <w:rPr>
          <w:sz w:val="28"/>
          <w:szCs w:val="28"/>
        </w:rPr>
        <w:t>разлет</w:t>
      </w:r>
      <w:r w:rsidR="00436239" w:rsidRPr="001249F6">
        <w:rPr>
          <w:sz w:val="28"/>
          <w:szCs w:val="28"/>
        </w:rPr>
        <w:t>а</w:t>
      </w:r>
      <w:r w:rsidR="00436239" w:rsidRPr="001249F6">
        <w:rPr>
          <w:sz w:val="28"/>
          <w:szCs w:val="28"/>
        </w:rPr>
        <w:t>ются в противоположных направлениях, порождая ток ионизации (ТИ)</w:t>
      </w:r>
      <w:r w:rsidR="00515FA1" w:rsidRPr="001249F6">
        <w:rPr>
          <w:sz w:val="28"/>
          <w:szCs w:val="28"/>
        </w:rPr>
        <w:t xml:space="preserve"> в узле схемы. В первом приближении </w:t>
      </w:r>
      <w:r w:rsidR="00D47AF3">
        <w:rPr>
          <w:sz w:val="28"/>
          <w:szCs w:val="28"/>
        </w:rPr>
        <w:t xml:space="preserve">импульс </w:t>
      </w:r>
      <w:r w:rsidR="00515FA1" w:rsidRPr="001249F6">
        <w:rPr>
          <w:sz w:val="28"/>
          <w:szCs w:val="28"/>
        </w:rPr>
        <w:t>ТИ описывае</w:t>
      </w:r>
      <w:r w:rsidR="00C6269C" w:rsidRPr="001249F6">
        <w:rPr>
          <w:sz w:val="28"/>
          <w:szCs w:val="28"/>
        </w:rPr>
        <w:t>тся</w:t>
      </w:r>
      <w:r w:rsidR="00515FA1" w:rsidRPr="001249F6">
        <w:rPr>
          <w:sz w:val="28"/>
          <w:szCs w:val="28"/>
        </w:rPr>
        <w:t xml:space="preserve"> формулой [</w:t>
      </w:r>
      <w:r w:rsidR="0054693B">
        <w:rPr>
          <w:sz w:val="28"/>
          <w:szCs w:val="28"/>
        </w:rPr>
        <w:t>3</w:t>
      </w:r>
      <w:r w:rsidR="00515FA1" w:rsidRPr="001249F6">
        <w:rPr>
          <w:sz w:val="28"/>
          <w:szCs w:val="28"/>
        </w:rPr>
        <w:t>]:</w:t>
      </w:r>
    </w:p>
    <w:p w:rsidR="00515FA1" w:rsidRPr="00C27220" w:rsidRDefault="00870EFD" w:rsidP="00D93576">
      <w:pPr>
        <w:widowControl w:val="0"/>
        <w:autoSpaceDE w:val="0"/>
        <w:autoSpaceDN w:val="0"/>
        <w:adjustRightInd w:val="0"/>
        <w:spacing w:before="120"/>
        <w:ind w:firstLine="0"/>
        <w:jc w:val="right"/>
        <w:rPr>
          <w:rFonts w:cs="NewtonC"/>
        </w:rPr>
      </w:pPr>
      <m:oMath>
        <m:sSub>
          <m:sSubPr>
            <m:ctrlPr>
              <w:rPr>
                <w:rFonts w:ascii="Cambria Math" w:hAnsi="Cambria Math" w:cs="NewtonC"/>
                <w:i/>
                <w:sz w:val="28"/>
              </w:rPr>
            </m:ctrlPr>
          </m:sSubPr>
          <m:e>
            <m:r>
              <w:rPr>
                <w:rFonts w:ascii="Cambria Math" w:hAnsi="Cambria Math" w:cs="NewtonC"/>
                <w:sz w:val="28"/>
              </w:rPr>
              <m:t>I</m:t>
            </m:r>
          </m:e>
          <m:sub>
            <m:r>
              <w:rPr>
                <w:rFonts w:ascii="Cambria Math" w:hAnsi="Cambria Math" w:cs="NewtonC"/>
                <w:sz w:val="28"/>
              </w:rPr>
              <m:t>ТИ</m:t>
            </m:r>
          </m:sub>
        </m:sSub>
        <m:d>
          <m:dPr>
            <m:ctrlPr>
              <w:rPr>
                <w:rFonts w:ascii="Cambria Math" w:hAnsi="Cambria Math" w:cs="NewtonC"/>
                <w:i/>
                <w:sz w:val="28"/>
              </w:rPr>
            </m:ctrlPr>
          </m:dPr>
          <m:e>
            <m:r>
              <w:rPr>
                <w:rFonts w:ascii="Cambria Math" w:hAnsi="Cambria Math" w:cs="NewtonC"/>
                <w:sz w:val="28"/>
              </w:rPr>
              <m:t>t</m:t>
            </m:r>
          </m:e>
        </m:d>
        <m:r>
          <w:rPr>
            <w:rFonts w:ascii="Cambria Math" w:hAnsi="Cambria Math" w:cs="NewtonC"/>
            <w:sz w:val="28"/>
          </w:rPr>
          <m:t xml:space="preserve">= </m:t>
        </m:r>
        <m:f>
          <m:fPr>
            <m:ctrlPr>
              <w:rPr>
                <w:rFonts w:ascii="Cambria Math" w:hAnsi="Cambria Math" w:cs="NewtonC"/>
                <w:i/>
                <w:sz w:val="28"/>
              </w:rPr>
            </m:ctrlPr>
          </m:fPr>
          <m:num>
            <m:r>
              <w:rPr>
                <w:rFonts w:ascii="Cambria Math" w:hAnsi="Cambria Math" w:cs="NewtonC"/>
                <w:sz w:val="28"/>
              </w:rPr>
              <m:t>Q∙k</m:t>
            </m:r>
          </m:num>
          <m:den>
            <m:sSub>
              <m:sSubPr>
                <m:ctrlPr>
                  <w:rPr>
                    <w:rFonts w:ascii="Cambria Math" w:hAnsi="Cambria Math" w:cs="NewtonC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NewtonC"/>
                    <w:sz w:val="28"/>
                  </w:rPr>
                  <m:t>τ</m:t>
                </m:r>
              </m:e>
              <m:sub>
                <m:r>
                  <w:rPr>
                    <w:rFonts w:ascii="Cambria Math" w:hAnsi="Cambria Math" w:cs="NewtonC"/>
                    <w:sz w:val="28"/>
                  </w:rPr>
                  <m:t>сп</m:t>
                </m:r>
              </m:sub>
            </m:sSub>
            <m:r>
              <w:rPr>
                <w:rFonts w:ascii="Cambria Math" w:hAnsi="Cambria Math" w:cs="NewtonC"/>
                <w:sz w:val="28"/>
              </w:rPr>
              <m:t xml:space="preserve">- </m:t>
            </m:r>
            <m:sSub>
              <m:sSubPr>
                <m:ctrlPr>
                  <w:rPr>
                    <w:rFonts w:ascii="Cambria Math" w:hAnsi="Cambria Math" w:cs="NewtonC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NewtonC"/>
                    <w:sz w:val="28"/>
                  </w:rPr>
                  <m:t>τ</m:t>
                </m:r>
              </m:e>
              <m:sub>
                <m:r>
                  <w:rPr>
                    <w:rFonts w:ascii="Cambria Math" w:hAnsi="Cambria Math" w:cs="NewtonC"/>
                    <w:sz w:val="28"/>
                  </w:rPr>
                  <m:t>н</m:t>
                </m:r>
              </m:sub>
            </m:sSub>
          </m:den>
        </m:f>
        <m:d>
          <m:dPr>
            <m:ctrlPr>
              <w:rPr>
                <w:rFonts w:ascii="Cambria Math" w:hAnsi="Cambria Math" w:cs="NewtonC"/>
                <w:i/>
                <w:sz w:val="28"/>
              </w:rPr>
            </m:ctrlPr>
          </m:dPr>
          <m:e>
            <m:sSup>
              <m:sSupPr>
                <m:ctrlPr>
                  <w:rPr>
                    <w:rFonts w:ascii="Cambria Math" w:hAnsi="Cambria Math" w:cs="NewtonC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NewtonC"/>
                    <w:sz w:val="28"/>
                  </w:rPr>
                  <m:t>e</m:t>
                </m:r>
              </m:e>
              <m:sup>
                <m:r>
                  <w:rPr>
                    <w:rFonts w:ascii="Cambria Math" w:hAnsi="Cambria Math" w:cs="NewtonC"/>
                    <w:sz w:val="28"/>
                  </w:rPr>
                  <m:t>-</m:t>
                </m:r>
                <m:f>
                  <m:fPr>
                    <m:type m:val="skw"/>
                    <m:ctrlPr>
                      <w:rPr>
                        <w:rFonts w:ascii="Cambria Math" w:hAnsi="Cambria Math" w:cs="NewtonC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 w:cs="NewtonC"/>
                        <w:sz w:val="28"/>
                        <w:lang w:val="en-US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NewtonC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NewtonC"/>
                            <w:sz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NewtonC"/>
                            <w:sz w:val="28"/>
                          </w:rPr>
                          <m:t>сп</m:t>
                        </m:r>
                      </m:sub>
                    </m:sSub>
                  </m:den>
                </m:f>
              </m:sup>
            </m:sSup>
            <m:r>
              <w:rPr>
                <w:rFonts w:ascii="Cambria Math" w:hAnsi="Cambria Math" w:cs="NewtonC"/>
                <w:sz w:val="28"/>
              </w:rPr>
              <m:t>-</m:t>
            </m:r>
            <m:sSup>
              <m:sSupPr>
                <m:ctrlPr>
                  <w:rPr>
                    <w:rFonts w:ascii="Cambria Math" w:hAnsi="Cambria Math" w:cs="NewtonC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NewtonC"/>
                    <w:sz w:val="28"/>
                  </w:rPr>
                  <m:t>e</m:t>
                </m:r>
              </m:e>
              <m:sup>
                <m:r>
                  <w:rPr>
                    <w:rFonts w:ascii="Cambria Math" w:hAnsi="Cambria Math" w:cs="NewtonC"/>
                    <w:sz w:val="28"/>
                  </w:rPr>
                  <m:t>-</m:t>
                </m:r>
                <m:f>
                  <m:fPr>
                    <m:type m:val="skw"/>
                    <m:ctrlPr>
                      <w:rPr>
                        <w:rFonts w:ascii="Cambria Math" w:hAnsi="Cambria Math" w:cs="NewtonC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 w:cs="NewtonC"/>
                        <w:sz w:val="28"/>
                        <w:lang w:val="en-US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NewtonC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NewtonC"/>
                            <w:sz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NewtonC"/>
                            <w:sz w:val="28"/>
                          </w:rPr>
                          <m:t>н</m:t>
                        </m:r>
                      </m:sub>
                    </m:sSub>
                  </m:den>
                </m:f>
              </m:sup>
            </m:sSup>
          </m:e>
        </m:d>
      </m:oMath>
      <w:r w:rsidR="00C6269C" w:rsidRPr="001249F6">
        <w:rPr>
          <w:rFonts w:eastAsiaTheme="minorEastAsia" w:cs="NewtonC"/>
          <w:sz w:val="28"/>
        </w:rPr>
        <w:t>,</w:t>
      </w:r>
      <w:r w:rsidR="00C27220" w:rsidRPr="00C27220">
        <w:rPr>
          <w:rFonts w:eastAsiaTheme="minorEastAsia" w:cs="NewtonC"/>
        </w:rPr>
        <w:tab/>
      </w:r>
      <w:r w:rsidR="00C27220" w:rsidRPr="00C27220">
        <w:rPr>
          <w:rFonts w:eastAsiaTheme="minorEastAsia" w:cs="NewtonC"/>
        </w:rPr>
        <w:tab/>
      </w:r>
      <w:r w:rsidR="00C27220" w:rsidRPr="00C27220">
        <w:rPr>
          <w:rFonts w:eastAsiaTheme="minorEastAsia" w:cs="NewtonC"/>
        </w:rPr>
        <w:tab/>
      </w:r>
      <w:r w:rsidR="00C27220" w:rsidRPr="00C27220">
        <w:rPr>
          <w:rFonts w:eastAsiaTheme="minorEastAsia" w:cs="NewtonC"/>
        </w:rPr>
        <w:tab/>
      </w:r>
      <w:r w:rsidR="00C27220" w:rsidRPr="001249F6">
        <w:rPr>
          <w:rFonts w:eastAsiaTheme="minorEastAsia" w:cs="NewtonC"/>
          <w:sz w:val="28"/>
        </w:rPr>
        <w:t>(1)</w:t>
      </w:r>
    </w:p>
    <w:p w:rsidR="00515FA1" w:rsidRPr="001249F6" w:rsidRDefault="00515FA1" w:rsidP="00D93576">
      <w:pPr>
        <w:widowControl w:val="0"/>
        <w:spacing w:after="0" w:line="360" w:lineRule="auto"/>
        <w:ind w:firstLine="0"/>
        <w:rPr>
          <w:sz w:val="28"/>
          <w:szCs w:val="28"/>
        </w:rPr>
      </w:pPr>
      <w:r w:rsidRPr="001249F6">
        <w:rPr>
          <w:sz w:val="28"/>
          <w:szCs w:val="28"/>
        </w:rPr>
        <w:t xml:space="preserve">где </w:t>
      </w:r>
      <w:proofErr w:type="spellStart"/>
      <w:r w:rsidRPr="001249F6">
        <w:rPr>
          <w:sz w:val="28"/>
          <w:szCs w:val="28"/>
        </w:rPr>
        <w:t>Q</w:t>
      </w:r>
      <w:proofErr w:type="spellEnd"/>
      <w:r w:rsidRPr="001249F6">
        <w:rPr>
          <w:sz w:val="28"/>
          <w:szCs w:val="28"/>
        </w:rPr>
        <w:t xml:space="preserve"> – интегральный заряд, </w:t>
      </w:r>
      <w:r w:rsidR="00E4147F">
        <w:rPr>
          <w:sz w:val="28"/>
          <w:szCs w:val="28"/>
        </w:rPr>
        <w:t>образовавшийся</w:t>
      </w:r>
      <w:r w:rsidRPr="001249F6">
        <w:rPr>
          <w:sz w:val="28"/>
          <w:szCs w:val="28"/>
        </w:rPr>
        <w:t xml:space="preserve"> в объеме полупроводника; </w:t>
      </w:r>
      <w:r w:rsidRPr="001249F6">
        <w:rPr>
          <w:sz w:val="28"/>
          <w:szCs w:val="28"/>
        </w:rPr>
        <w:sym w:font="Symbol" w:char="F074"/>
      </w:r>
      <w:proofErr w:type="spellStart"/>
      <w:r w:rsidRPr="001249F6">
        <w:rPr>
          <w:sz w:val="28"/>
          <w:szCs w:val="28"/>
          <w:vertAlign w:val="subscript"/>
        </w:rPr>
        <w:t>н</w:t>
      </w:r>
      <w:proofErr w:type="spellEnd"/>
      <w:r w:rsidRPr="001249F6">
        <w:rPr>
          <w:sz w:val="28"/>
          <w:szCs w:val="28"/>
        </w:rPr>
        <w:t xml:space="preserve"> и </w:t>
      </w:r>
      <w:r w:rsidRPr="001249F6">
        <w:rPr>
          <w:sz w:val="28"/>
          <w:szCs w:val="28"/>
        </w:rPr>
        <w:sym w:font="Symbol" w:char="F074"/>
      </w:r>
      <w:proofErr w:type="spellStart"/>
      <w:r w:rsidRPr="001249F6">
        <w:rPr>
          <w:sz w:val="28"/>
          <w:szCs w:val="28"/>
          <w:vertAlign w:val="subscript"/>
        </w:rPr>
        <w:t>сп</w:t>
      </w:r>
      <w:proofErr w:type="spellEnd"/>
      <w:r w:rsidRPr="001249F6">
        <w:rPr>
          <w:sz w:val="28"/>
          <w:szCs w:val="28"/>
        </w:rPr>
        <w:t xml:space="preserve">  </w:t>
      </w:r>
      <w:r w:rsidRPr="001249F6">
        <w:rPr>
          <w:sz w:val="28"/>
          <w:szCs w:val="28"/>
        </w:rPr>
        <w:lastRenderedPageBreak/>
        <w:t xml:space="preserve">– постоянные времени нарастания и спада импульса ТИ; k – коэффициент, </w:t>
      </w:r>
      <w:r w:rsidR="00C6269C" w:rsidRPr="001249F6">
        <w:rPr>
          <w:sz w:val="28"/>
          <w:szCs w:val="28"/>
        </w:rPr>
        <w:t>х</w:t>
      </w:r>
      <w:r w:rsidR="00C6269C" w:rsidRPr="001249F6">
        <w:rPr>
          <w:sz w:val="28"/>
          <w:szCs w:val="28"/>
        </w:rPr>
        <w:t>а</w:t>
      </w:r>
      <w:r w:rsidR="00C6269C" w:rsidRPr="001249F6">
        <w:rPr>
          <w:sz w:val="28"/>
          <w:szCs w:val="28"/>
        </w:rPr>
        <w:t>рактеризу</w:t>
      </w:r>
      <w:r w:rsidRPr="001249F6">
        <w:rPr>
          <w:sz w:val="28"/>
          <w:szCs w:val="28"/>
        </w:rPr>
        <w:t xml:space="preserve">ющий часть общего заряда </w:t>
      </w:r>
      <w:r w:rsidRPr="001249F6">
        <w:rPr>
          <w:sz w:val="28"/>
          <w:szCs w:val="28"/>
          <w:lang w:val="en-US"/>
        </w:rPr>
        <w:t>Q</w:t>
      </w:r>
      <w:r w:rsidRPr="001249F6">
        <w:rPr>
          <w:sz w:val="28"/>
          <w:szCs w:val="28"/>
        </w:rPr>
        <w:t>, попавшего в данный узел схемы.</w:t>
      </w:r>
      <w:r w:rsidR="00784DB9" w:rsidRPr="001249F6">
        <w:rPr>
          <w:sz w:val="28"/>
          <w:szCs w:val="28"/>
        </w:rPr>
        <w:t xml:space="preserve"> Инт</w:t>
      </w:r>
      <w:r w:rsidR="00784DB9" w:rsidRPr="001249F6">
        <w:rPr>
          <w:sz w:val="28"/>
          <w:szCs w:val="28"/>
        </w:rPr>
        <w:t>е</w:t>
      </w:r>
      <w:r w:rsidR="00784DB9" w:rsidRPr="001249F6">
        <w:rPr>
          <w:sz w:val="28"/>
          <w:szCs w:val="28"/>
        </w:rPr>
        <w:t xml:space="preserve">гральный заряд </w:t>
      </w:r>
      <w:r w:rsidR="00DD7105" w:rsidRPr="001249F6">
        <w:rPr>
          <w:sz w:val="28"/>
          <w:szCs w:val="28"/>
          <w:lang w:val="en-US"/>
        </w:rPr>
        <w:t>Q</w:t>
      </w:r>
      <w:r w:rsidR="00DD7105" w:rsidRPr="001249F6">
        <w:rPr>
          <w:sz w:val="28"/>
          <w:szCs w:val="28"/>
        </w:rPr>
        <w:t xml:space="preserve"> </w:t>
      </w:r>
      <w:r w:rsidR="00784DB9" w:rsidRPr="001249F6">
        <w:rPr>
          <w:sz w:val="28"/>
          <w:szCs w:val="28"/>
        </w:rPr>
        <w:t>оценивается по формуле:</w:t>
      </w:r>
    </w:p>
    <w:p w:rsidR="00784DB9" w:rsidRPr="001249F6" w:rsidRDefault="00784DB9" w:rsidP="00D93576">
      <w:pPr>
        <w:widowControl w:val="0"/>
        <w:spacing w:before="120"/>
        <w:ind w:firstLine="0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  <m:r>
              <w:rPr>
                <w:rFonts w:ascii="Cambria Math" w:hAnsi="Cambria Math"/>
                <w:i/>
                <w:sz w:val="28"/>
                <w:szCs w:val="28"/>
                <w:lang w:val="en-US"/>
              </w:rPr>
              <w:sym w:font="Symbol" w:char="F0D7"/>
            </m:r>
            <m:r>
              <w:rPr>
                <w:rFonts w:ascii="Cambria Math" w:hAnsi="Cambria Math"/>
                <w:i/>
                <w:sz w:val="28"/>
                <w:szCs w:val="28"/>
                <w:lang w:val="en-US"/>
              </w:rPr>
              <w:sym w:font="Symbol" w:char="F072"/>
            </m:r>
            <m:r>
              <w:rPr>
                <w:rFonts w:ascii="Cambria Math" w:hAnsi="Cambria Math"/>
                <w:i/>
                <w:sz w:val="28"/>
                <w:szCs w:val="28"/>
                <w:lang w:val="en-US"/>
              </w:rPr>
              <w:sym w:font="Symbol" w:char="F0D7"/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тр</m:t>
                </m:r>
              </m:sub>
            </m:sSub>
            <m:r>
              <w:rPr>
                <w:rFonts w:ascii="Cambria Math" w:hAnsi="Cambria Math"/>
                <w:i/>
                <w:sz w:val="28"/>
                <w:szCs w:val="28"/>
                <w:lang w:val="en-US"/>
              </w:rPr>
              <w:sym w:font="Symbol" w:char="F0D7"/>
            </m:r>
            <m:r>
              <w:rPr>
                <w:rFonts w:ascii="Cambria Math" w:hAnsi="Cambria Math"/>
                <w:i/>
                <w:sz w:val="28"/>
                <w:szCs w:val="28"/>
                <w:lang w:val="en-US"/>
              </w:rPr>
              <w:sym w:font="Symbol" w:char="F071"/>
            </m:r>
            <m:r>
              <w:rPr>
                <w:rFonts w:ascii="Cambria Math" w:hAnsi="Cambria Math"/>
                <w:i/>
                <w:sz w:val="28"/>
                <w:szCs w:val="28"/>
                <w:lang w:val="en-US"/>
              </w:rPr>
              <w:sym w:font="Symbol" w:char="F0D7"/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LET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sub>
            </m:sSub>
          </m:den>
        </m:f>
      </m:oMath>
      <w:r w:rsidRPr="001249F6">
        <w:rPr>
          <w:rFonts w:eastAsiaTheme="minorEastAsia"/>
          <w:sz w:val="28"/>
          <w:szCs w:val="28"/>
        </w:rPr>
        <w:t>,</w:t>
      </w:r>
      <w:r w:rsidR="00C27220" w:rsidRPr="001249F6">
        <w:rPr>
          <w:rFonts w:eastAsiaTheme="minorEastAsia"/>
          <w:sz w:val="28"/>
          <w:szCs w:val="28"/>
        </w:rPr>
        <w:tab/>
      </w:r>
      <w:r w:rsidR="00C27220" w:rsidRPr="001249F6">
        <w:rPr>
          <w:rFonts w:eastAsiaTheme="minorEastAsia"/>
          <w:sz w:val="28"/>
          <w:szCs w:val="28"/>
        </w:rPr>
        <w:tab/>
      </w:r>
      <w:r w:rsidR="00C27220" w:rsidRPr="001249F6">
        <w:rPr>
          <w:rFonts w:eastAsiaTheme="minorEastAsia"/>
          <w:sz w:val="28"/>
          <w:szCs w:val="28"/>
        </w:rPr>
        <w:tab/>
      </w:r>
      <w:r w:rsidR="00C27220" w:rsidRPr="001249F6">
        <w:rPr>
          <w:rFonts w:eastAsiaTheme="minorEastAsia"/>
          <w:sz w:val="28"/>
          <w:szCs w:val="28"/>
        </w:rPr>
        <w:tab/>
      </w:r>
      <w:r w:rsidR="00C27220" w:rsidRPr="001249F6">
        <w:rPr>
          <w:rFonts w:eastAsiaTheme="minorEastAsia"/>
          <w:sz w:val="28"/>
          <w:szCs w:val="28"/>
        </w:rPr>
        <w:tab/>
      </w:r>
      <w:r w:rsidR="00D47AF3">
        <w:rPr>
          <w:rFonts w:eastAsiaTheme="minorEastAsia"/>
          <w:sz w:val="28"/>
          <w:szCs w:val="28"/>
        </w:rPr>
        <w:tab/>
      </w:r>
      <w:r w:rsidR="00C27220" w:rsidRPr="001249F6">
        <w:rPr>
          <w:rFonts w:eastAsiaTheme="minorEastAsia"/>
          <w:sz w:val="28"/>
          <w:szCs w:val="28"/>
        </w:rPr>
        <w:t>(2)</w:t>
      </w:r>
    </w:p>
    <w:p w:rsidR="00DD7105" w:rsidRPr="001249F6" w:rsidRDefault="00DD7105" w:rsidP="00D93576">
      <w:pPr>
        <w:widowControl w:val="0"/>
        <w:spacing w:after="0" w:line="360" w:lineRule="auto"/>
        <w:ind w:firstLine="0"/>
        <w:rPr>
          <w:sz w:val="28"/>
          <w:szCs w:val="28"/>
        </w:rPr>
      </w:pPr>
      <w:r w:rsidRPr="001249F6">
        <w:rPr>
          <w:sz w:val="28"/>
          <w:szCs w:val="28"/>
        </w:rPr>
        <w:t xml:space="preserve">где </w:t>
      </w:r>
      <w:r w:rsidRPr="001249F6">
        <w:rPr>
          <w:sz w:val="28"/>
          <w:szCs w:val="28"/>
          <w:lang w:val="en-US"/>
        </w:rPr>
        <w:t>q</w:t>
      </w:r>
      <w:r w:rsidRPr="001249F6">
        <w:rPr>
          <w:sz w:val="28"/>
          <w:szCs w:val="28"/>
        </w:rPr>
        <w:t xml:space="preserve"> – заряд электрона; </w:t>
      </w:r>
      <w:r w:rsidRPr="001249F6">
        <w:rPr>
          <w:sz w:val="28"/>
          <w:szCs w:val="28"/>
        </w:rPr>
        <w:sym w:font="Symbol" w:char="F072"/>
      </w:r>
      <w:r w:rsidRPr="001249F6">
        <w:rPr>
          <w:sz w:val="28"/>
          <w:szCs w:val="28"/>
        </w:rPr>
        <w:t xml:space="preserve"> - плотность полупроводника; </w:t>
      </w:r>
      <w:r w:rsidRPr="001249F6">
        <w:rPr>
          <w:sz w:val="28"/>
          <w:szCs w:val="28"/>
          <w:lang w:val="en-US"/>
        </w:rPr>
        <w:t>L</w:t>
      </w:r>
      <w:proofErr w:type="spellStart"/>
      <w:r w:rsidRPr="001249F6">
        <w:rPr>
          <w:sz w:val="28"/>
          <w:szCs w:val="28"/>
          <w:vertAlign w:val="subscript"/>
        </w:rPr>
        <w:t>тр</w:t>
      </w:r>
      <w:proofErr w:type="spellEnd"/>
      <w:r w:rsidRPr="001249F6">
        <w:rPr>
          <w:sz w:val="28"/>
          <w:szCs w:val="28"/>
        </w:rPr>
        <w:t xml:space="preserve"> – длина трека </w:t>
      </w:r>
      <w:proofErr w:type="spellStart"/>
      <w:r w:rsidRPr="001249F6">
        <w:rPr>
          <w:sz w:val="28"/>
          <w:szCs w:val="28"/>
        </w:rPr>
        <w:t>ЯЧ</w:t>
      </w:r>
      <w:proofErr w:type="spellEnd"/>
      <w:r w:rsidRPr="001249F6">
        <w:rPr>
          <w:sz w:val="28"/>
          <w:szCs w:val="28"/>
        </w:rPr>
        <w:t xml:space="preserve"> в полупроводнике; </w:t>
      </w:r>
      <w:r w:rsidRPr="001249F6">
        <w:rPr>
          <w:sz w:val="28"/>
          <w:szCs w:val="28"/>
        </w:rPr>
        <w:sym w:font="Symbol" w:char="F071"/>
      </w:r>
      <w:r w:rsidRPr="001249F6">
        <w:rPr>
          <w:sz w:val="28"/>
          <w:szCs w:val="28"/>
        </w:rPr>
        <w:t xml:space="preserve"> - угол падения частицы; </w:t>
      </w:r>
      <w:r w:rsidRPr="001249F6">
        <w:rPr>
          <w:sz w:val="28"/>
          <w:szCs w:val="28"/>
          <w:lang w:val="en-US"/>
        </w:rPr>
        <w:t>LET</w:t>
      </w:r>
      <w:r w:rsidRPr="001249F6">
        <w:rPr>
          <w:sz w:val="28"/>
          <w:szCs w:val="28"/>
        </w:rPr>
        <w:t xml:space="preserve"> – потери энергии частицы; </w:t>
      </w:r>
      <w:proofErr w:type="spellStart"/>
      <w:r w:rsidRPr="001249F6">
        <w:rPr>
          <w:sz w:val="28"/>
          <w:szCs w:val="28"/>
          <w:lang w:val="en-US"/>
        </w:rPr>
        <w:t>E</w:t>
      </w:r>
      <w:r w:rsidRPr="001249F6">
        <w:rPr>
          <w:sz w:val="28"/>
          <w:szCs w:val="28"/>
          <w:vertAlign w:val="subscript"/>
          <w:lang w:val="en-US"/>
        </w:rPr>
        <w:t>eh</w:t>
      </w:r>
      <w:proofErr w:type="spellEnd"/>
      <w:r w:rsidRPr="001249F6">
        <w:rPr>
          <w:sz w:val="28"/>
          <w:szCs w:val="28"/>
        </w:rPr>
        <w:t xml:space="preserve"> – энергия образования </w:t>
      </w:r>
      <w:proofErr w:type="spellStart"/>
      <w:proofErr w:type="gramStart"/>
      <w:r w:rsidRPr="001249F6">
        <w:rPr>
          <w:sz w:val="28"/>
          <w:szCs w:val="28"/>
        </w:rPr>
        <w:t>электрон-дырочной</w:t>
      </w:r>
      <w:proofErr w:type="spellEnd"/>
      <w:proofErr w:type="gramEnd"/>
      <w:r w:rsidRPr="001249F6">
        <w:rPr>
          <w:sz w:val="28"/>
          <w:szCs w:val="28"/>
        </w:rPr>
        <w:t xml:space="preserve"> пары.</w:t>
      </w:r>
    </w:p>
    <w:p w:rsidR="00E91D3A" w:rsidRPr="001249F6" w:rsidRDefault="00E91D3A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 w:rsidRPr="001249F6">
        <w:rPr>
          <w:sz w:val="28"/>
          <w:szCs w:val="28"/>
        </w:rPr>
        <w:t xml:space="preserve">В наихудшем случае </w:t>
      </w:r>
      <w:r w:rsidR="00E46EE6" w:rsidRPr="001249F6">
        <w:rPr>
          <w:sz w:val="28"/>
          <w:szCs w:val="28"/>
        </w:rPr>
        <w:t xml:space="preserve">ТИ </w:t>
      </w:r>
      <w:r w:rsidR="0054693B">
        <w:rPr>
          <w:sz w:val="28"/>
          <w:szCs w:val="28"/>
        </w:rPr>
        <w:t>приводит к</w:t>
      </w:r>
      <w:r w:rsidR="00E46EE6" w:rsidRPr="001249F6">
        <w:rPr>
          <w:sz w:val="28"/>
          <w:szCs w:val="28"/>
        </w:rPr>
        <w:t xml:space="preserve"> </w:t>
      </w:r>
      <w:r w:rsidR="00E4147F" w:rsidRPr="001249F6">
        <w:rPr>
          <w:sz w:val="28"/>
          <w:szCs w:val="28"/>
        </w:rPr>
        <w:t>кратковременн</w:t>
      </w:r>
      <w:r w:rsidR="00E4147F">
        <w:rPr>
          <w:sz w:val="28"/>
          <w:szCs w:val="28"/>
        </w:rPr>
        <w:t>ой</w:t>
      </w:r>
      <w:r w:rsidR="00E4147F" w:rsidRPr="001249F6">
        <w:rPr>
          <w:sz w:val="28"/>
          <w:szCs w:val="28"/>
        </w:rPr>
        <w:t xml:space="preserve"> </w:t>
      </w:r>
      <w:r w:rsidR="00E46EE6" w:rsidRPr="001249F6">
        <w:rPr>
          <w:sz w:val="28"/>
          <w:szCs w:val="28"/>
        </w:rPr>
        <w:t>инверс</w:t>
      </w:r>
      <w:r w:rsidR="0054693B">
        <w:rPr>
          <w:sz w:val="28"/>
          <w:szCs w:val="28"/>
        </w:rPr>
        <w:t>ии логического</w:t>
      </w:r>
      <w:r w:rsidR="00E46EE6" w:rsidRPr="001249F6">
        <w:rPr>
          <w:sz w:val="28"/>
          <w:szCs w:val="28"/>
        </w:rPr>
        <w:t xml:space="preserve"> уровн</w:t>
      </w:r>
      <w:r w:rsidR="0054693B">
        <w:rPr>
          <w:sz w:val="28"/>
          <w:szCs w:val="28"/>
        </w:rPr>
        <w:t>я на выходе сбойного элемента</w:t>
      </w:r>
      <w:r w:rsidR="00E4147F">
        <w:rPr>
          <w:sz w:val="28"/>
          <w:szCs w:val="28"/>
        </w:rPr>
        <w:t xml:space="preserve"> на время </w:t>
      </w:r>
      <w:r w:rsidR="00E4147F" w:rsidRPr="001249F6">
        <w:rPr>
          <w:sz w:val="28"/>
          <w:szCs w:val="28"/>
        </w:rPr>
        <w:t>рассасывани</w:t>
      </w:r>
      <w:r w:rsidR="00E4147F">
        <w:rPr>
          <w:sz w:val="28"/>
          <w:szCs w:val="28"/>
        </w:rPr>
        <w:t>я</w:t>
      </w:r>
      <w:r w:rsidR="00E4147F" w:rsidRPr="001249F6">
        <w:rPr>
          <w:sz w:val="28"/>
          <w:szCs w:val="28"/>
        </w:rPr>
        <w:t xml:space="preserve"> </w:t>
      </w:r>
      <w:r w:rsidR="00E4147F">
        <w:rPr>
          <w:sz w:val="28"/>
          <w:szCs w:val="28"/>
        </w:rPr>
        <w:t xml:space="preserve">заряда </w:t>
      </w:r>
      <w:r w:rsidR="00E4147F">
        <w:rPr>
          <w:sz w:val="28"/>
          <w:szCs w:val="28"/>
          <w:lang w:val="en-US"/>
        </w:rPr>
        <w:t>Q</w:t>
      </w:r>
      <w:r w:rsidR="00E46EE6" w:rsidRPr="001249F6">
        <w:rPr>
          <w:sz w:val="28"/>
          <w:szCs w:val="28"/>
        </w:rPr>
        <w:t xml:space="preserve">. Но </w:t>
      </w:r>
      <w:r w:rsidR="0054693B">
        <w:rPr>
          <w:sz w:val="28"/>
          <w:szCs w:val="28"/>
        </w:rPr>
        <w:t>сл</w:t>
      </w:r>
      <w:r w:rsidR="0054693B">
        <w:rPr>
          <w:sz w:val="28"/>
          <w:szCs w:val="28"/>
        </w:rPr>
        <w:t>е</w:t>
      </w:r>
      <w:r w:rsidR="0054693B">
        <w:rPr>
          <w:sz w:val="28"/>
          <w:szCs w:val="28"/>
        </w:rPr>
        <w:t>дующая часть СС-схемы</w:t>
      </w:r>
      <w:r w:rsidR="00E46EE6" w:rsidRPr="001249F6">
        <w:rPr>
          <w:sz w:val="28"/>
          <w:szCs w:val="28"/>
        </w:rPr>
        <w:t xml:space="preserve"> </w:t>
      </w:r>
      <w:r w:rsidR="0054693B">
        <w:rPr>
          <w:sz w:val="28"/>
          <w:szCs w:val="28"/>
        </w:rPr>
        <w:t>может воспринять ЛС и зафиксировать в регистре.</w:t>
      </w:r>
      <w:r w:rsidR="00E46EE6" w:rsidRPr="001249F6">
        <w:rPr>
          <w:sz w:val="28"/>
          <w:szCs w:val="28"/>
        </w:rPr>
        <w:t xml:space="preserve"> </w:t>
      </w:r>
    </w:p>
    <w:p w:rsidR="00AF7565" w:rsidRPr="001249F6" w:rsidRDefault="002F2EC8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 w:rsidRPr="001249F6">
        <w:rPr>
          <w:sz w:val="28"/>
          <w:szCs w:val="28"/>
        </w:rPr>
        <w:t xml:space="preserve">Сильные помехи по сигнальным линиям и шинам питания и земли </w:t>
      </w:r>
      <w:r w:rsidR="00E91D3A" w:rsidRPr="001249F6">
        <w:rPr>
          <w:sz w:val="28"/>
          <w:szCs w:val="28"/>
        </w:rPr>
        <w:t xml:space="preserve">за счет паразитных емкостных связей наводят положительные или отрицательные </w:t>
      </w:r>
      <w:r w:rsidR="00E91D3A" w:rsidRPr="00D93576">
        <w:rPr>
          <w:spacing w:val="-4"/>
          <w:sz w:val="28"/>
          <w:szCs w:val="28"/>
        </w:rPr>
        <w:t>и</w:t>
      </w:r>
      <w:r w:rsidR="00E91D3A" w:rsidRPr="00D93576">
        <w:rPr>
          <w:spacing w:val="-4"/>
          <w:sz w:val="28"/>
          <w:szCs w:val="28"/>
        </w:rPr>
        <w:t>м</w:t>
      </w:r>
      <w:r w:rsidR="00E91D3A" w:rsidRPr="00D93576">
        <w:rPr>
          <w:spacing w:val="-4"/>
          <w:sz w:val="28"/>
          <w:szCs w:val="28"/>
        </w:rPr>
        <w:t xml:space="preserve">пульсы напряжения на </w:t>
      </w:r>
      <w:r w:rsidR="002550C8" w:rsidRPr="00D93576">
        <w:rPr>
          <w:spacing w:val="-4"/>
          <w:sz w:val="28"/>
          <w:szCs w:val="28"/>
        </w:rPr>
        <w:t>соседние</w:t>
      </w:r>
      <w:r w:rsidR="00E91D3A" w:rsidRPr="00D93576">
        <w:rPr>
          <w:spacing w:val="-4"/>
          <w:sz w:val="28"/>
          <w:szCs w:val="28"/>
        </w:rPr>
        <w:t xml:space="preserve"> </w:t>
      </w:r>
      <w:r w:rsidR="002550C8" w:rsidRPr="00D93576">
        <w:rPr>
          <w:spacing w:val="-4"/>
          <w:sz w:val="28"/>
          <w:szCs w:val="28"/>
        </w:rPr>
        <w:t>трассы</w:t>
      </w:r>
      <w:r w:rsidR="00E91D3A" w:rsidRPr="00D93576">
        <w:rPr>
          <w:spacing w:val="-4"/>
          <w:sz w:val="28"/>
          <w:szCs w:val="28"/>
        </w:rPr>
        <w:t>. При определенных условиях (ампл</w:t>
      </w:r>
      <w:r w:rsidR="00E91D3A" w:rsidRPr="00D93576">
        <w:rPr>
          <w:spacing w:val="-4"/>
          <w:sz w:val="28"/>
          <w:szCs w:val="28"/>
        </w:rPr>
        <w:t>и</w:t>
      </w:r>
      <w:r w:rsidR="00E91D3A" w:rsidRPr="00D93576">
        <w:rPr>
          <w:spacing w:val="-4"/>
          <w:sz w:val="28"/>
          <w:szCs w:val="28"/>
        </w:rPr>
        <w:t>туде</w:t>
      </w:r>
      <w:r w:rsidR="00E91D3A" w:rsidRPr="001249F6">
        <w:rPr>
          <w:sz w:val="28"/>
          <w:szCs w:val="28"/>
        </w:rPr>
        <w:t xml:space="preserve"> </w:t>
      </w:r>
      <w:r w:rsidR="00E91D3A" w:rsidRPr="00D93576">
        <w:rPr>
          <w:spacing w:val="-8"/>
          <w:sz w:val="28"/>
          <w:szCs w:val="28"/>
        </w:rPr>
        <w:t>помехи, соотношении паразитных емкостей трас</w:t>
      </w:r>
      <w:proofErr w:type="gramStart"/>
      <w:r w:rsidR="00E91D3A" w:rsidRPr="00D93576">
        <w:rPr>
          <w:spacing w:val="-8"/>
          <w:sz w:val="28"/>
          <w:szCs w:val="28"/>
        </w:rPr>
        <w:t>с</w:t>
      </w:r>
      <w:r w:rsidR="0054693B" w:rsidRPr="00D93576">
        <w:rPr>
          <w:spacing w:val="-8"/>
          <w:sz w:val="28"/>
          <w:szCs w:val="28"/>
        </w:rPr>
        <w:t>-</w:t>
      </w:r>
      <w:proofErr w:type="gramEnd"/>
      <w:r w:rsidR="00E91D3A" w:rsidRPr="00D93576">
        <w:rPr>
          <w:spacing w:val="-8"/>
          <w:sz w:val="28"/>
          <w:szCs w:val="28"/>
        </w:rPr>
        <w:t>«агрессоров» и тра</w:t>
      </w:r>
      <w:r w:rsidR="00E91D3A" w:rsidRPr="00D93576">
        <w:rPr>
          <w:spacing w:val="-8"/>
          <w:sz w:val="28"/>
          <w:szCs w:val="28"/>
        </w:rPr>
        <w:t>с</w:t>
      </w:r>
      <w:r w:rsidR="00E91D3A" w:rsidRPr="00D93576">
        <w:rPr>
          <w:spacing w:val="-8"/>
          <w:sz w:val="28"/>
          <w:szCs w:val="28"/>
        </w:rPr>
        <w:t>с</w:t>
      </w:r>
      <w:r w:rsidR="00E46EE6" w:rsidRPr="00D93576">
        <w:rPr>
          <w:spacing w:val="-8"/>
          <w:sz w:val="28"/>
          <w:szCs w:val="28"/>
        </w:rPr>
        <w:t>ы</w:t>
      </w:r>
      <w:r w:rsidR="0054693B" w:rsidRPr="00D93576">
        <w:rPr>
          <w:spacing w:val="-8"/>
          <w:sz w:val="28"/>
          <w:szCs w:val="28"/>
        </w:rPr>
        <w:t>-</w:t>
      </w:r>
      <w:r w:rsidR="00E46EE6" w:rsidRPr="00D93576">
        <w:rPr>
          <w:spacing w:val="-8"/>
          <w:sz w:val="28"/>
          <w:szCs w:val="28"/>
        </w:rPr>
        <w:t>«жертвы»</w:t>
      </w:r>
      <w:r w:rsidR="00E91D3A" w:rsidRPr="00D93576">
        <w:rPr>
          <w:spacing w:val="-8"/>
          <w:sz w:val="28"/>
          <w:szCs w:val="28"/>
        </w:rPr>
        <w:t>)</w:t>
      </w:r>
      <w:r w:rsidR="00E91D3A" w:rsidRPr="001249F6">
        <w:rPr>
          <w:sz w:val="28"/>
          <w:szCs w:val="28"/>
        </w:rPr>
        <w:t xml:space="preserve"> </w:t>
      </w:r>
      <w:r w:rsidR="00E91D3A" w:rsidRPr="00D93576">
        <w:rPr>
          <w:spacing w:val="-6"/>
          <w:sz w:val="28"/>
          <w:szCs w:val="28"/>
        </w:rPr>
        <w:t xml:space="preserve">перепад напряжения может </w:t>
      </w:r>
      <w:r w:rsidR="0054693B" w:rsidRPr="00D93576">
        <w:rPr>
          <w:spacing w:val="-6"/>
          <w:sz w:val="28"/>
          <w:szCs w:val="28"/>
        </w:rPr>
        <w:t>инвертировать логический</w:t>
      </w:r>
      <w:r w:rsidR="00AF7565" w:rsidRPr="00D93576">
        <w:rPr>
          <w:spacing w:val="-6"/>
          <w:sz w:val="28"/>
          <w:szCs w:val="28"/>
        </w:rPr>
        <w:t xml:space="preserve"> уров</w:t>
      </w:r>
      <w:r w:rsidR="0054693B" w:rsidRPr="00D93576">
        <w:rPr>
          <w:spacing w:val="-6"/>
          <w:sz w:val="28"/>
          <w:szCs w:val="28"/>
        </w:rPr>
        <w:t>е</w:t>
      </w:r>
      <w:r w:rsidR="00AF7565" w:rsidRPr="00D93576">
        <w:rPr>
          <w:spacing w:val="-6"/>
          <w:sz w:val="28"/>
          <w:szCs w:val="28"/>
        </w:rPr>
        <w:t>н</w:t>
      </w:r>
      <w:r w:rsidR="0054693B" w:rsidRPr="00D93576">
        <w:rPr>
          <w:spacing w:val="-6"/>
          <w:sz w:val="28"/>
          <w:szCs w:val="28"/>
        </w:rPr>
        <w:t>ь</w:t>
      </w:r>
      <w:r w:rsidR="00E46EE6" w:rsidRPr="00D93576">
        <w:rPr>
          <w:spacing w:val="-6"/>
          <w:sz w:val="28"/>
          <w:szCs w:val="28"/>
        </w:rPr>
        <w:t xml:space="preserve"> </w:t>
      </w:r>
      <w:r w:rsidR="001249F6" w:rsidRPr="00D93576">
        <w:rPr>
          <w:spacing w:val="-6"/>
          <w:sz w:val="28"/>
          <w:szCs w:val="28"/>
        </w:rPr>
        <w:t>на трассе-</w:t>
      </w:r>
      <w:r w:rsidR="00F474FB" w:rsidRPr="00D93576">
        <w:rPr>
          <w:spacing w:val="-6"/>
          <w:sz w:val="28"/>
          <w:szCs w:val="28"/>
        </w:rPr>
        <w:t>«жертв</w:t>
      </w:r>
      <w:r w:rsidR="001249F6" w:rsidRPr="00D93576">
        <w:rPr>
          <w:spacing w:val="-6"/>
          <w:sz w:val="28"/>
          <w:szCs w:val="28"/>
        </w:rPr>
        <w:t>е</w:t>
      </w:r>
      <w:r w:rsidR="00F474FB" w:rsidRPr="00D93576">
        <w:rPr>
          <w:spacing w:val="-6"/>
          <w:sz w:val="28"/>
          <w:szCs w:val="28"/>
        </w:rPr>
        <w:t>»</w:t>
      </w:r>
      <w:r w:rsidRPr="00D93576">
        <w:rPr>
          <w:spacing w:val="-6"/>
          <w:sz w:val="28"/>
          <w:szCs w:val="28"/>
        </w:rPr>
        <w:t>.</w:t>
      </w:r>
    </w:p>
    <w:p w:rsidR="002550C8" w:rsidRPr="001249F6" w:rsidRDefault="00E4147F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 w:rsidRPr="001249F6">
        <w:rPr>
          <w:sz w:val="28"/>
          <w:szCs w:val="28"/>
        </w:rPr>
        <w:t xml:space="preserve">В </w:t>
      </w:r>
      <w:proofErr w:type="gramStart"/>
      <w:r w:rsidRPr="001249F6">
        <w:rPr>
          <w:sz w:val="28"/>
          <w:szCs w:val="28"/>
        </w:rPr>
        <w:t>комбинационных</w:t>
      </w:r>
      <w:proofErr w:type="gramEnd"/>
      <w:r w:rsidRPr="001249F6">
        <w:rPr>
          <w:sz w:val="28"/>
          <w:szCs w:val="28"/>
        </w:rPr>
        <w:t xml:space="preserve"> СС-схемах информационные сигналы представлены в парафазном коде со спейсером [1]. </w:t>
      </w:r>
      <w:r w:rsidR="002550C8">
        <w:rPr>
          <w:sz w:val="28"/>
          <w:szCs w:val="28"/>
        </w:rPr>
        <w:t>Парафазный</w:t>
      </w:r>
      <w:r w:rsidR="002550C8" w:rsidRPr="001249F6">
        <w:rPr>
          <w:sz w:val="28"/>
          <w:szCs w:val="28"/>
        </w:rPr>
        <w:t xml:space="preserve"> сигнал </w:t>
      </w:r>
      <w:r w:rsidR="002550C8">
        <w:rPr>
          <w:sz w:val="28"/>
          <w:szCs w:val="28"/>
        </w:rPr>
        <w:t>(</w:t>
      </w:r>
      <w:r w:rsidR="007F6E05" w:rsidRPr="001249F6">
        <w:rPr>
          <w:sz w:val="28"/>
          <w:szCs w:val="28"/>
        </w:rPr>
        <w:t>ПФС</w:t>
      </w:r>
      <w:r w:rsidR="002550C8">
        <w:rPr>
          <w:sz w:val="28"/>
          <w:szCs w:val="28"/>
        </w:rPr>
        <w:t>)</w:t>
      </w:r>
      <w:r w:rsidR="007F6E05" w:rsidRPr="001249F6">
        <w:rPr>
          <w:sz w:val="28"/>
          <w:szCs w:val="28"/>
        </w:rPr>
        <w:t xml:space="preserve"> формируется п</w:t>
      </w:r>
      <w:r w:rsidR="007F6E05" w:rsidRPr="001249F6">
        <w:rPr>
          <w:sz w:val="28"/>
          <w:szCs w:val="28"/>
        </w:rPr>
        <w:t>а</w:t>
      </w:r>
      <w:r w:rsidR="007F6E05" w:rsidRPr="001249F6">
        <w:rPr>
          <w:sz w:val="28"/>
          <w:szCs w:val="28"/>
        </w:rPr>
        <w:t xml:space="preserve">рой дуальных логических ячеек. </w:t>
      </w:r>
      <w:proofErr w:type="gramStart"/>
      <w:r w:rsidR="00786818" w:rsidRPr="001249F6">
        <w:rPr>
          <w:sz w:val="28"/>
          <w:szCs w:val="28"/>
        </w:rPr>
        <w:t>В работах</w:t>
      </w:r>
      <w:r w:rsidR="00C6269C" w:rsidRPr="001249F6">
        <w:rPr>
          <w:sz w:val="28"/>
          <w:szCs w:val="28"/>
        </w:rPr>
        <w:t xml:space="preserve"> [</w:t>
      </w:r>
      <w:r w:rsidR="00786818" w:rsidRPr="001249F6">
        <w:rPr>
          <w:sz w:val="28"/>
          <w:szCs w:val="28"/>
        </w:rPr>
        <w:t xml:space="preserve">2, </w:t>
      </w:r>
      <w:r w:rsidR="00B76B2C" w:rsidRPr="00B76B2C">
        <w:rPr>
          <w:sz w:val="28"/>
          <w:szCs w:val="28"/>
        </w:rPr>
        <w:t>5</w:t>
      </w:r>
      <w:r w:rsidR="00C6269C" w:rsidRPr="001249F6">
        <w:rPr>
          <w:sz w:val="28"/>
          <w:szCs w:val="28"/>
        </w:rPr>
        <w:t xml:space="preserve">] было показано, что </w:t>
      </w:r>
      <w:r w:rsidR="00786818" w:rsidRPr="001249F6">
        <w:rPr>
          <w:sz w:val="28"/>
          <w:szCs w:val="28"/>
        </w:rPr>
        <w:t>в СС</w:t>
      </w:r>
      <w:r w:rsidR="001E0676" w:rsidRPr="001249F6">
        <w:rPr>
          <w:sz w:val="28"/>
          <w:szCs w:val="28"/>
        </w:rPr>
        <w:t>-</w:t>
      </w:r>
      <w:r w:rsidR="00786818" w:rsidRPr="001249F6">
        <w:rPr>
          <w:sz w:val="28"/>
          <w:szCs w:val="28"/>
        </w:rPr>
        <w:t xml:space="preserve">схемах, изготовленных по объемной </w:t>
      </w:r>
      <w:r w:rsidR="001249F6">
        <w:rPr>
          <w:sz w:val="28"/>
          <w:szCs w:val="28"/>
        </w:rPr>
        <w:t>КМДП</w:t>
      </w:r>
      <w:r w:rsidR="00786818" w:rsidRPr="001249F6">
        <w:rPr>
          <w:sz w:val="28"/>
          <w:szCs w:val="28"/>
        </w:rPr>
        <w:t xml:space="preserve"> технологии с проектными нормами 65 нм и ниже, </w:t>
      </w:r>
      <w:r w:rsidR="007F6E05" w:rsidRPr="001249F6">
        <w:rPr>
          <w:sz w:val="28"/>
          <w:szCs w:val="28"/>
        </w:rPr>
        <w:t xml:space="preserve">при надлежащем размещении </w:t>
      </w:r>
      <w:r w:rsidR="00BA7569" w:rsidRPr="001249F6">
        <w:rPr>
          <w:sz w:val="28"/>
          <w:szCs w:val="28"/>
        </w:rPr>
        <w:t xml:space="preserve">в </w:t>
      </w:r>
      <w:r w:rsidR="007F6E05" w:rsidRPr="001249F6">
        <w:rPr>
          <w:sz w:val="28"/>
          <w:szCs w:val="28"/>
        </w:rPr>
        <w:t>топологи</w:t>
      </w:r>
      <w:r w:rsidR="00BA7569" w:rsidRPr="001249F6">
        <w:rPr>
          <w:sz w:val="28"/>
          <w:szCs w:val="28"/>
        </w:rPr>
        <w:t>и</w:t>
      </w:r>
      <w:r w:rsidR="007F6E05" w:rsidRPr="001249F6">
        <w:rPr>
          <w:sz w:val="28"/>
          <w:szCs w:val="28"/>
        </w:rPr>
        <w:t xml:space="preserve"> дуальных ячеек и трасс ПФС </w:t>
      </w:r>
      <w:r w:rsidR="00786818" w:rsidRPr="001249F6">
        <w:rPr>
          <w:sz w:val="28"/>
          <w:szCs w:val="28"/>
        </w:rPr>
        <w:t xml:space="preserve">ЛС может </w:t>
      </w:r>
      <w:r w:rsidR="007F6E05" w:rsidRPr="001249F6">
        <w:rPr>
          <w:sz w:val="28"/>
          <w:szCs w:val="28"/>
        </w:rPr>
        <w:t xml:space="preserve">привести к изменению текущего состояния ПФС </w:t>
      </w:r>
      <w:r w:rsidR="003C3340" w:rsidRPr="001249F6">
        <w:rPr>
          <w:sz w:val="28"/>
          <w:szCs w:val="28"/>
        </w:rPr>
        <w:t>с нул</w:t>
      </w:r>
      <w:r w:rsidR="003C3340" w:rsidRPr="001249F6">
        <w:rPr>
          <w:sz w:val="28"/>
          <w:szCs w:val="28"/>
        </w:rPr>
        <w:t>е</w:t>
      </w:r>
      <w:r w:rsidR="003C3340" w:rsidRPr="001249F6">
        <w:rPr>
          <w:sz w:val="28"/>
          <w:szCs w:val="28"/>
        </w:rPr>
        <w:t xml:space="preserve">вым («00») или единичным («11») спейсером </w:t>
      </w:r>
      <w:r w:rsidR="00B76B2C">
        <w:rPr>
          <w:sz w:val="28"/>
          <w:szCs w:val="28"/>
        </w:rPr>
        <w:t>в соответствии с табл. 1 [</w:t>
      </w:r>
      <w:r w:rsidR="00B76B2C" w:rsidRPr="002550C8">
        <w:rPr>
          <w:sz w:val="28"/>
          <w:szCs w:val="28"/>
        </w:rPr>
        <w:t>5</w:t>
      </w:r>
      <w:r w:rsidR="007F6E05" w:rsidRPr="001249F6">
        <w:rPr>
          <w:sz w:val="28"/>
          <w:szCs w:val="28"/>
        </w:rPr>
        <w:t>]</w:t>
      </w:r>
      <w:r w:rsidR="00436239" w:rsidRPr="001249F6">
        <w:rPr>
          <w:sz w:val="28"/>
          <w:szCs w:val="28"/>
        </w:rPr>
        <w:t>.</w:t>
      </w:r>
      <w:r w:rsidR="000E53D6" w:rsidRPr="001249F6">
        <w:rPr>
          <w:sz w:val="28"/>
          <w:szCs w:val="28"/>
        </w:rPr>
        <w:t xml:space="preserve"> </w:t>
      </w:r>
      <w:proofErr w:type="gramEnd"/>
    </w:p>
    <w:p w:rsidR="00FD23B0" w:rsidRPr="000D0C43" w:rsidRDefault="00FD23B0" w:rsidP="00D93576">
      <w:pPr>
        <w:widowControl w:val="0"/>
        <w:spacing w:before="120"/>
        <w:ind w:firstLine="0"/>
        <w:jc w:val="center"/>
        <w:rPr>
          <w:b/>
        </w:rPr>
      </w:pPr>
      <w:r w:rsidRPr="000D0C43">
        <w:rPr>
          <w:b/>
        </w:rPr>
        <w:t>Таблица</w:t>
      </w:r>
      <w:r>
        <w:rPr>
          <w:b/>
        </w:rPr>
        <w:t xml:space="preserve"> 1</w:t>
      </w:r>
      <w:r w:rsidRPr="000D0C43">
        <w:rPr>
          <w:b/>
        </w:rPr>
        <w:t xml:space="preserve"> </w:t>
      </w:r>
      <w:r w:rsidRPr="001249F6">
        <w:t xml:space="preserve">Возможные изменения </w:t>
      </w:r>
      <w:proofErr w:type="spellStart"/>
      <w:r w:rsidRPr="001249F6">
        <w:t>ПФС</w:t>
      </w:r>
      <w:proofErr w:type="spellEnd"/>
      <w:r w:rsidRPr="001249F6">
        <w:t xml:space="preserve"> сигнала из-за ЛС</w:t>
      </w:r>
    </w:p>
    <w:tbl>
      <w:tblPr>
        <w:tblStyle w:val="aa"/>
        <w:tblW w:w="9506" w:type="dxa"/>
        <w:jc w:val="center"/>
        <w:tblCellMar>
          <w:left w:w="28" w:type="dxa"/>
          <w:right w:w="28" w:type="dxa"/>
        </w:tblCellMar>
        <w:tblLook w:val="04A0"/>
      </w:tblPr>
      <w:tblGrid>
        <w:gridCol w:w="629"/>
        <w:gridCol w:w="976"/>
        <w:gridCol w:w="977"/>
        <w:gridCol w:w="977"/>
        <w:gridCol w:w="977"/>
        <w:gridCol w:w="709"/>
        <w:gridCol w:w="1069"/>
        <w:gridCol w:w="1134"/>
        <w:gridCol w:w="992"/>
        <w:gridCol w:w="1066"/>
      </w:tblGrid>
      <w:tr w:rsidR="003C3340" w:rsidTr="00D47AF3">
        <w:trPr>
          <w:jc w:val="center"/>
        </w:trPr>
        <w:tc>
          <w:tcPr>
            <w:tcW w:w="629" w:type="dxa"/>
            <w:vMerge w:val="restart"/>
            <w:vAlign w:val="center"/>
          </w:tcPr>
          <w:p w:rsidR="003C3340" w:rsidRPr="000D0C4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  <w:r w:rsidRPr="000D0C43">
              <w:rPr>
                <w:b/>
              </w:rPr>
              <w:t xml:space="preserve">№№ </w:t>
            </w:r>
          </w:p>
          <w:p w:rsidR="003C3340" w:rsidRDefault="003C3340" w:rsidP="00D93576">
            <w:pPr>
              <w:widowControl w:val="0"/>
              <w:spacing w:after="0"/>
              <w:ind w:firstLine="0"/>
              <w:jc w:val="center"/>
            </w:pPr>
            <w:proofErr w:type="gramStart"/>
            <w:r w:rsidRPr="000D0C43">
              <w:rPr>
                <w:b/>
              </w:rPr>
              <w:t>п</w:t>
            </w:r>
            <w:proofErr w:type="gramEnd"/>
            <w:r w:rsidRPr="000D0C43">
              <w:rPr>
                <w:b/>
              </w:rPr>
              <w:t>/п</w:t>
            </w:r>
          </w:p>
        </w:tc>
        <w:tc>
          <w:tcPr>
            <w:tcW w:w="1953" w:type="dxa"/>
            <w:gridSpan w:val="2"/>
            <w:vAlign w:val="center"/>
          </w:tcPr>
          <w:p w:rsidR="003C3340" w:rsidRPr="000D0C4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  <w:r>
              <w:rPr>
                <w:b/>
              </w:rPr>
              <w:t>Спейсер «00»</w:t>
            </w:r>
          </w:p>
        </w:tc>
        <w:tc>
          <w:tcPr>
            <w:tcW w:w="1954" w:type="dxa"/>
            <w:gridSpan w:val="2"/>
            <w:tcBorders>
              <w:right w:val="double" w:sz="4" w:space="0" w:color="auto"/>
            </w:tcBorders>
            <w:vAlign w:val="center"/>
          </w:tcPr>
          <w:p w:rsidR="003C3340" w:rsidRPr="000D0C4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  <w:r>
              <w:rPr>
                <w:b/>
              </w:rPr>
              <w:t>Спейсер «11»</w:t>
            </w:r>
          </w:p>
        </w:tc>
        <w:tc>
          <w:tcPr>
            <w:tcW w:w="709" w:type="dxa"/>
            <w:vMerge w:val="restart"/>
            <w:tcBorders>
              <w:left w:val="double" w:sz="4" w:space="0" w:color="auto"/>
            </w:tcBorders>
            <w:vAlign w:val="center"/>
          </w:tcPr>
          <w:p w:rsidR="003C3340" w:rsidRPr="000D0C4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  <w:r w:rsidRPr="000D0C43">
              <w:rPr>
                <w:b/>
              </w:rPr>
              <w:t xml:space="preserve">№№ </w:t>
            </w:r>
          </w:p>
          <w:p w:rsidR="003C3340" w:rsidRDefault="003C3340" w:rsidP="00D93576">
            <w:pPr>
              <w:widowControl w:val="0"/>
              <w:spacing w:after="0"/>
              <w:ind w:firstLine="0"/>
              <w:jc w:val="center"/>
            </w:pPr>
            <w:proofErr w:type="gramStart"/>
            <w:r w:rsidRPr="000D0C43">
              <w:rPr>
                <w:b/>
              </w:rPr>
              <w:t>п</w:t>
            </w:r>
            <w:proofErr w:type="gramEnd"/>
            <w:r w:rsidRPr="000D0C43">
              <w:rPr>
                <w:b/>
              </w:rPr>
              <w:t>/п</w:t>
            </w:r>
          </w:p>
        </w:tc>
        <w:tc>
          <w:tcPr>
            <w:tcW w:w="2203" w:type="dxa"/>
            <w:gridSpan w:val="2"/>
            <w:vAlign w:val="center"/>
          </w:tcPr>
          <w:p w:rsidR="003C3340" w:rsidRPr="000D0C4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  <w:r>
              <w:rPr>
                <w:b/>
              </w:rPr>
              <w:t>Спейсер «00»</w:t>
            </w:r>
          </w:p>
        </w:tc>
        <w:tc>
          <w:tcPr>
            <w:tcW w:w="2058" w:type="dxa"/>
            <w:gridSpan w:val="2"/>
            <w:vAlign w:val="center"/>
          </w:tcPr>
          <w:p w:rsidR="003C3340" w:rsidRPr="000D0C4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  <w:r>
              <w:rPr>
                <w:b/>
              </w:rPr>
              <w:t>Спейсер «11»</w:t>
            </w:r>
          </w:p>
        </w:tc>
      </w:tr>
      <w:tr w:rsidR="003C3340" w:rsidTr="00D47AF3">
        <w:trPr>
          <w:jc w:val="center"/>
        </w:trPr>
        <w:tc>
          <w:tcPr>
            <w:tcW w:w="629" w:type="dxa"/>
            <w:vMerge/>
            <w:vAlign w:val="center"/>
          </w:tcPr>
          <w:p w:rsidR="003C3340" w:rsidRDefault="003C3340" w:rsidP="00D93576">
            <w:pPr>
              <w:widowControl w:val="0"/>
              <w:spacing w:after="0"/>
              <w:ind w:firstLine="0"/>
              <w:jc w:val="center"/>
            </w:pPr>
          </w:p>
        </w:tc>
        <w:tc>
          <w:tcPr>
            <w:tcW w:w="976" w:type="dxa"/>
            <w:tcMar>
              <w:left w:w="0" w:type="dxa"/>
              <w:right w:w="0" w:type="dxa"/>
            </w:tcMar>
            <w:vAlign w:val="center"/>
          </w:tcPr>
          <w:p w:rsidR="003C3340" w:rsidRPr="00D47AF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  <w:r w:rsidRPr="00D47AF3">
              <w:rPr>
                <w:b/>
              </w:rPr>
              <w:t>до ЛС</w:t>
            </w:r>
          </w:p>
        </w:tc>
        <w:tc>
          <w:tcPr>
            <w:tcW w:w="977" w:type="dxa"/>
            <w:tcMar>
              <w:left w:w="0" w:type="dxa"/>
              <w:right w:w="0" w:type="dxa"/>
            </w:tcMar>
            <w:tcFitText/>
            <w:vAlign w:val="center"/>
          </w:tcPr>
          <w:p w:rsidR="003C3340" w:rsidRPr="00D47AF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  <w:r w:rsidRPr="009E173D">
              <w:rPr>
                <w:b/>
                <w:spacing w:val="26"/>
                <w:w w:val="75"/>
              </w:rPr>
              <w:t>после Л</w:t>
            </w:r>
            <w:r w:rsidRPr="009E173D">
              <w:rPr>
                <w:b/>
                <w:spacing w:val="3"/>
                <w:w w:val="75"/>
              </w:rPr>
              <w:t>С</w:t>
            </w:r>
          </w:p>
        </w:tc>
        <w:tc>
          <w:tcPr>
            <w:tcW w:w="977" w:type="dxa"/>
            <w:tcMar>
              <w:left w:w="0" w:type="dxa"/>
              <w:right w:w="0" w:type="dxa"/>
            </w:tcMar>
            <w:vAlign w:val="center"/>
          </w:tcPr>
          <w:p w:rsidR="003C3340" w:rsidRPr="00D47AF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  <w:r w:rsidRPr="00D47AF3">
              <w:rPr>
                <w:b/>
              </w:rPr>
              <w:t>до ЛС</w:t>
            </w:r>
          </w:p>
        </w:tc>
        <w:tc>
          <w:tcPr>
            <w:tcW w:w="977" w:type="dxa"/>
            <w:tcBorders>
              <w:right w:val="double" w:sz="4" w:space="0" w:color="auto"/>
            </w:tcBorders>
            <w:tcMar>
              <w:left w:w="0" w:type="dxa"/>
              <w:right w:w="0" w:type="dxa"/>
            </w:tcMar>
            <w:tcFitText/>
            <w:vAlign w:val="center"/>
          </w:tcPr>
          <w:p w:rsidR="003C3340" w:rsidRPr="00D47AF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  <w:r w:rsidRPr="009E173D">
              <w:rPr>
                <w:b/>
                <w:spacing w:val="24"/>
                <w:w w:val="75"/>
              </w:rPr>
              <w:t>после Л</w:t>
            </w:r>
            <w:r w:rsidRPr="009E173D">
              <w:rPr>
                <w:b/>
                <w:spacing w:val="7"/>
                <w:w w:val="75"/>
              </w:rPr>
              <w:t>С</w:t>
            </w:r>
          </w:p>
        </w:tc>
        <w:tc>
          <w:tcPr>
            <w:tcW w:w="709" w:type="dxa"/>
            <w:vMerge/>
            <w:tcBorders>
              <w:left w:val="double" w:sz="4" w:space="0" w:color="auto"/>
            </w:tcBorders>
            <w:vAlign w:val="center"/>
          </w:tcPr>
          <w:p w:rsidR="003C3340" w:rsidRPr="00D47AF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</w:p>
        </w:tc>
        <w:tc>
          <w:tcPr>
            <w:tcW w:w="1069" w:type="dxa"/>
            <w:vAlign w:val="center"/>
          </w:tcPr>
          <w:p w:rsidR="003C3340" w:rsidRPr="00D47AF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  <w:r w:rsidRPr="00D47AF3">
              <w:rPr>
                <w:b/>
              </w:rPr>
              <w:t>до ЛС</w:t>
            </w:r>
          </w:p>
        </w:tc>
        <w:tc>
          <w:tcPr>
            <w:tcW w:w="1134" w:type="dxa"/>
            <w:tcFitText/>
            <w:vAlign w:val="center"/>
          </w:tcPr>
          <w:p w:rsidR="003C3340" w:rsidRPr="00D47AF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  <w:r w:rsidRPr="009E173D">
              <w:rPr>
                <w:b/>
                <w:spacing w:val="24"/>
                <w:w w:val="87"/>
              </w:rPr>
              <w:t>после Л</w:t>
            </w:r>
            <w:r w:rsidRPr="009E173D">
              <w:rPr>
                <w:b/>
                <w:spacing w:val="5"/>
                <w:w w:val="87"/>
              </w:rPr>
              <w:t>С</w:t>
            </w:r>
          </w:p>
        </w:tc>
        <w:tc>
          <w:tcPr>
            <w:tcW w:w="992" w:type="dxa"/>
            <w:vAlign w:val="center"/>
          </w:tcPr>
          <w:p w:rsidR="003C3340" w:rsidRPr="00D47AF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  <w:r w:rsidRPr="00D47AF3">
              <w:rPr>
                <w:b/>
              </w:rPr>
              <w:t>до ЛС</w:t>
            </w:r>
          </w:p>
        </w:tc>
        <w:tc>
          <w:tcPr>
            <w:tcW w:w="1066" w:type="dxa"/>
            <w:tcFitText/>
            <w:vAlign w:val="center"/>
          </w:tcPr>
          <w:p w:rsidR="003C3340" w:rsidRPr="00D47AF3" w:rsidRDefault="003C3340" w:rsidP="00D93576">
            <w:pPr>
              <w:widowControl w:val="0"/>
              <w:spacing w:after="0"/>
              <w:ind w:firstLine="0"/>
              <w:jc w:val="center"/>
              <w:rPr>
                <w:b/>
              </w:rPr>
            </w:pPr>
            <w:r w:rsidRPr="009E173D">
              <w:rPr>
                <w:b/>
                <w:spacing w:val="32"/>
                <w:w w:val="75"/>
              </w:rPr>
              <w:t>после Л</w:t>
            </w:r>
            <w:r w:rsidRPr="009E173D">
              <w:rPr>
                <w:b/>
                <w:spacing w:val="4"/>
                <w:w w:val="75"/>
              </w:rPr>
              <w:t>С</w:t>
            </w:r>
          </w:p>
        </w:tc>
      </w:tr>
      <w:tr w:rsidR="00D07F71" w:rsidTr="00D47AF3">
        <w:trPr>
          <w:jc w:val="center"/>
        </w:trPr>
        <w:tc>
          <w:tcPr>
            <w:tcW w:w="629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1.</w:t>
            </w:r>
          </w:p>
        </w:tc>
        <w:tc>
          <w:tcPr>
            <w:tcW w:w="976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00</w:t>
            </w:r>
          </w:p>
        </w:tc>
        <w:tc>
          <w:tcPr>
            <w:tcW w:w="977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01</w:t>
            </w:r>
          </w:p>
        </w:tc>
        <w:tc>
          <w:tcPr>
            <w:tcW w:w="977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11</w:t>
            </w:r>
          </w:p>
        </w:tc>
        <w:tc>
          <w:tcPr>
            <w:tcW w:w="977" w:type="dxa"/>
            <w:tcBorders>
              <w:right w:val="double" w:sz="4" w:space="0" w:color="auto"/>
            </w:tcBorders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01</w:t>
            </w:r>
          </w:p>
        </w:tc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5.</w:t>
            </w:r>
          </w:p>
        </w:tc>
        <w:tc>
          <w:tcPr>
            <w:tcW w:w="1069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11</w:t>
            </w:r>
          </w:p>
        </w:tc>
        <w:tc>
          <w:tcPr>
            <w:tcW w:w="992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10</w:t>
            </w:r>
          </w:p>
        </w:tc>
        <w:tc>
          <w:tcPr>
            <w:tcW w:w="1066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00</w:t>
            </w:r>
          </w:p>
        </w:tc>
      </w:tr>
      <w:tr w:rsidR="00D07F71" w:rsidTr="00D47AF3">
        <w:trPr>
          <w:jc w:val="center"/>
        </w:trPr>
        <w:tc>
          <w:tcPr>
            <w:tcW w:w="629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2.</w:t>
            </w:r>
          </w:p>
        </w:tc>
        <w:tc>
          <w:tcPr>
            <w:tcW w:w="976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00</w:t>
            </w:r>
          </w:p>
        </w:tc>
        <w:tc>
          <w:tcPr>
            <w:tcW w:w="977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10</w:t>
            </w:r>
          </w:p>
        </w:tc>
        <w:tc>
          <w:tcPr>
            <w:tcW w:w="977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11</w:t>
            </w:r>
          </w:p>
        </w:tc>
        <w:tc>
          <w:tcPr>
            <w:tcW w:w="977" w:type="dxa"/>
            <w:tcBorders>
              <w:right w:val="double" w:sz="4" w:space="0" w:color="auto"/>
            </w:tcBorders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10</w:t>
            </w:r>
          </w:p>
        </w:tc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6.</w:t>
            </w:r>
          </w:p>
        </w:tc>
        <w:tc>
          <w:tcPr>
            <w:tcW w:w="1069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01</w:t>
            </w:r>
          </w:p>
        </w:tc>
        <w:tc>
          <w:tcPr>
            <w:tcW w:w="1134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00</w:t>
            </w:r>
          </w:p>
        </w:tc>
        <w:tc>
          <w:tcPr>
            <w:tcW w:w="992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01</w:t>
            </w:r>
          </w:p>
        </w:tc>
        <w:tc>
          <w:tcPr>
            <w:tcW w:w="1066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11</w:t>
            </w:r>
          </w:p>
        </w:tc>
      </w:tr>
      <w:tr w:rsidR="00D07F71" w:rsidTr="00D47AF3">
        <w:trPr>
          <w:jc w:val="center"/>
        </w:trPr>
        <w:tc>
          <w:tcPr>
            <w:tcW w:w="629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3.</w:t>
            </w:r>
          </w:p>
        </w:tc>
        <w:tc>
          <w:tcPr>
            <w:tcW w:w="976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00</w:t>
            </w:r>
          </w:p>
        </w:tc>
        <w:tc>
          <w:tcPr>
            <w:tcW w:w="977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11</w:t>
            </w:r>
          </w:p>
        </w:tc>
        <w:tc>
          <w:tcPr>
            <w:tcW w:w="977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11</w:t>
            </w:r>
          </w:p>
        </w:tc>
        <w:tc>
          <w:tcPr>
            <w:tcW w:w="977" w:type="dxa"/>
            <w:tcBorders>
              <w:right w:val="double" w:sz="4" w:space="0" w:color="auto"/>
            </w:tcBorders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00</w:t>
            </w:r>
          </w:p>
        </w:tc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7.</w:t>
            </w:r>
          </w:p>
        </w:tc>
        <w:tc>
          <w:tcPr>
            <w:tcW w:w="1069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00</w:t>
            </w:r>
          </w:p>
        </w:tc>
        <w:tc>
          <w:tcPr>
            <w:tcW w:w="992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10</w:t>
            </w:r>
          </w:p>
        </w:tc>
        <w:tc>
          <w:tcPr>
            <w:tcW w:w="1066" w:type="dxa"/>
            <w:vAlign w:val="center"/>
          </w:tcPr>
          <w:p w:rsidR="00D07F71" w:rsidRDefault="00D07F71" w:rsidP="00D93576">
            <w:pPr>
              <w:widowControl w:val="0"/>
              <w:spacing w:after="0"/>
              <w:ind w:firstLine="0"/>
              <w:jc w:val="center"/>
            </w:pPr>
            <w:r>
              <w:t>11</w:t>
            </w:r>
          </w:p>
        </w:tc>
      </w:tr>
      <w:tr w:rsidR="00372116" w:rsidTr="00D47AF3">
        <w:trPr>
          <w:jc w:val="center"/>
        </w:trPr>
        <w:tc>
          <w:tcPr>
            <w:tcW w:w="629" w:type="dxa"/>
            <w:vAlign w:val="center"/>
          </w:tcPr>
          <w:p w:rsidR="00372116" w:rsidRDefault="00372116" w:rsidP="00D93576">
            <w:pPr>
              <w:widowControl w:val="0"/>
              <w:spacing w:after="0"/>
              <w:ind w:firstLine="0"/>
              <w:jc w:val="center"/>
            </w:pPr>
            <w:r>
              <w:t>4.</w:t>
            </w:r>
          </w:p>
        </w:tc>
        <w:tc>
          <w:tcPr>
            <w:tcW w:w="976" w:type="dxa"/>
            <w:vAlign w:val="center"/>
          </w:tcPr>
          <w:p w:rsidR="00372116" w:rsidRDefault="00372116" w:rsidP="00D93576">
            <w:pPr>
              <w:widowControl w:val="0"/>
              <w:spacing w:after="0"/>
              <w:ind w:firstLine="0"/>
              <w:jc w:val="center"/>
            </w:pPr>
            <w:r>
              <w:t>01</w:t>
            </w:r>
          </w:p>
        </w:tc>
        <w:tc>
          <w:tcPr>
            <w:tcW w:w="977" w:type="dxa"/>
            <w:vAlign w:val="center"/>
          </w:tcPr>
          <w:p w:rsidR="00372116" w:rsidRDefault="00372116" w:rsidP="00D93576">
            <w:pPr>
              <w:widowControl w:val="0"/>
              <w:spacing w:after="0"/>
              <w:ind w:firstLine="0"/>
              <w:jc w:val="center"/>
            </w:pPr>
            <w:r>
              <w:t>11</w:t>
            </w:r>
          </w:p>
        </w:tc>
        <w:tc>
          <w:tcPr>
            <w:tcW w:w="977" w:type="dxa"/>
            <w:vAlign w:val="center"/>
          </w:tcPr>
          <w:p w:rsidR="00372116" w:rsidRDefault="00372116" w:rsidP="00D93576">
            <w:pPr>
              <w:widowControl w:val="0"/>
              <w:spacing w:after="0"/>
              <w:ind w:firstLine="0"/>
              <w:jc w:val="center"/>
            </w:pPr>
            <w:r>
              <w:t>01</w:t>
            </w:r>
          </w:p>
        </w:tc>
        <w:tc>
          <w:tcPr>
            <w:tcW w:w="977" w:type="dxa"/>
            <w:tcBorders>
              <w:right w:val="double" w:sz="4" w:space="0" w:color="auto"/>
            </w:tcBorders>
            <w:vAlign w:val="center"/>
          </w:tcPr>
          <w:p w:rsidR="00372116" w:rsidRDefault="00372116" w:rsidP="00D93576">
            <w:pPr>
              <w:widowControl w:val="0"/>
              <w:spacing w:after="0"/>
              <w:ind w:firstLine="0"/>
              <w:jc w:val="center"/>
            </w:pPr>
            <w:r>
              <w:t>00</w:t>
            </w:r>
          </w:p>
        </w:tc>
        <w:tc>
          <w:tcPr>
            <w:tcW w:w="709" w:type="dxa"/>
            <w:tcBorders>
              <w:left w:val="double" w:sz="4" w:space="0" w:color="auto"/>
            </w:tcBorders>
            <w:vAlign w:val="center"/>
          </w:tcPr>
          <w:p w:rsidR="00372116" w:rsidRDefault="00372116" w:rsidP="00D93576">
            <w:pPr>
              <w:widowControl w:val="0"/>
              <w:spacing w:after="0"/>
              <w:ind w:firstLine="0"/>
              <w:jc w:val="center"/>
            </w:pPr>
          </w:p>
        </w:tc>
        <w:tc>
          <w:tcPr>
            <w:tcW w:w="1069" w:type="dxa"/>
            <w:vAlign w:val="center"/>
          </w:tcPr>
          <w:p w:rsidR="00372116" w:rsidRDefault="00372116" w:rsidP="00D93576">
            <w:pPr>
              <w:widowControl w:val="0"/>
              <w:spacing w:after="0"/>
              <w:ind w:firstLine="0"/>
              <w:jc w:val="center"/>
            </w:pPr>
          </w:p>
        </w:tc>
        <w:tc>
          <w:tcPr>
            <w:tcW w:w="1134" w:type="dxa"/>
            <w:vAlign w:val="center"/>
          </w:tcPr>
          <w:p w:rsidR="00372116" w:rsidRDefault="00372116" w:rsidP="00D93576">
            <w:pPr>
              <w:widowControl w:val="0"/>
              <w:spacing w:after="0"/>
              <w:ind w:firstLine="0"/>
              <w:jc w:val="center"/>
            </w:pPr>
          </w:p>
        </w:tc>
        <w:tc>
          <w:tcPr>
            <w:tcW w:w="992" w:type="dxa"/>
            <w:vAlign w:val="center"/>
          </w:tcPr>
          <w:p w:rsidR="00372116" w:rsidRDefault="00372116" w:rsidP="00D93576">
            <w:pPr>
              <w:widowControl w:val="0"/>
              <w:spacing w:after="0"/>
              <w:ind w:firstLine="0"/>
              <w:jc w:val="center"/>
            </w:pPr>
          </w:p>
        </w:tc>
        <w:tc>
          <w:tcPr>
            <w:tcW w:w="1066" w:type="dxa"/>
            <w:vAlign w:val="center"/>
          </w:tcPr>
          <w:p w:rsidR="00372116" w:rsidRDefault="00372116" w:rsidP="00D93576">
            <w:pPr>
              <w:widowControl w:val="0"/>
              <w:spacing w:after="0"/>
              <w:ind w:firstLine="0"/>
              <w:jc w:val="center"/>
            </w:pPr>
          </w:p>
        </w:tc>
      </w:tr>
    </w:tbl>
    <w:p w:rsidR="001249F6" w:rsidRDefault="001249F6" w:rsidP="00D93576">
      <w:pPr>
        <w:widowControl w:val="0"/>
        <w:spacing w:after="0"/>
        <w:ind w:firstLine="0"/>
        <w:jc w:val="center"/>
      </w:pPr>
    </w:p>
    <w:p w:rsidR="005610AE" w:rsidRPr="005610AE" w:rsidRDefault="005610AE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 w:rsidRPr="001249F6">
        <w:rPr>
          <w:sz w:val="28"/>
          <w:szCs w:val="28"/>
        </w:rPr>
        <w:t>Однако свойства СС-схем</w:t>
      </w:r>
      <w:r>
        <w:rPr>
          <w:sz w:val="28"/>
          <w:szCs w:val="28"/>
        </w:rPr>
        <w:t xml:space="preserve"> и и</w:t>
      </w:r>
      <w:r w:rsidRPr="001249F6">
        <w:rPr>
          <w:sz w:val="28"/>
          <w:szCs w:val="28"/>
        </w:rPr>
        <w:t>ндикаци</w:t>
      </w:r>
      <w:r>
        <w:rPr>
          <w:sz w:val="28"/>
          <w:szCs w:val="28"/>
        </w:rPr>
        <w:t>я</w:t>
      </w:r>
      <w:r w:rsidRPr="001249F6">
        <w:rPr>
          <w:sz w:val="28"/>
          <w:szCs w:val="28"/>
        </w:rPr>
        <w:t xml:space="preserve"> состояния, инверсного спейсеру (а</w:t>
      </w:r>
      <w:r w:rsidRPr="001249F6">
        <w:rPr>
          <w:sz w:val="28"/>
          <w:szCs w:val="28"/>
        </w:rPr>
        <w:t>н</w:t>
      </w:r>
      <w:r w:rsidRPr="001249F6">
        <w:rPr>
          <w:sz w:val="28"/>
          <w:szCs w:val="28"/>
        </w:rPr>
        <w:t>ти-спейсера, АС), как второго спейсера [</w:t>
      </w:r>
      <w:r w:rsidRPr="00B76B2C">
        <w:rPr>
          <w:sz w:val="28"/>
          <w:szCs w:val="28"/>
        </w:rPr>
        <w:t>5</w:t>
      </w:r>
      <w:r w:rsidRPr="001249F6">
        <w:rPr>
          <w:sz w:val="28"/>
          <w:szCs w:val="28"/>
        </w:rPr>
        <w:t xml:space="preserve">] </w:t>
      </w:r>
      <w:r>
        <w:rPr>
          <w:sz w:val="28"/>
          <w:szCs w:val="28"/>
        </w:rPr>
        <w:t xml:space="preserve">маскируют </w:t>
      </w:r>
      <w:r w:rsidRPr="001249F6">
        <w:rPr>
          <w:sz w:val="28"/>
          <w:szCs w:val="28"/>
        </w:rPr>
        <w:t>часть ЛС.</w:t>
      </w:r>
    </w:p>
    <w:p w:rsidR="00424141" w:rsidRPr="00D47AF3" w:rsidRDefault="005C6103" w:rsidP="00D93576">
      <w:pPr>
        <w:pStyle w:val="a5"/>
        <w:keepNext/>
        <w:widowControl w:val="0"/>
        <w:spacing w:line="360" w:lineRule="auto"/>
        <w:rPr>
          <w:rFonts w:eastAsia="SimSun"/>
          <w:b/>
          <w:kern w:val="0"/>
          <w:sz w:val="28"/>
          <w:szCs w:val="28"/>
          <w:lang w:eastAsia="en-US"/>
        </w:rPr>
      </w:pPr>
      <w:r w:rsidRPr="00D47AF3">
        <w:rPr>
          <w:rFonts w:eastAsia="SimSun"/>
          <w:b/>
          <w:kern w:val="0"/>
          <w:sz w:val="28"/>
          <w:szCs w:val="28"/>
          <w:lang w:eastAsia="en-US"/>
        </w:rPr>
        <w:lastRenderedPageBreak/>
        <w:t xml:space="preserve">3 </w:t>
      </w:r>
      <w:r w:rsidR="00EE4A72" w:rsidRPr="00D47AF3">
        <w:rPr>
          <w:rFonts w:eastAsia="SimSun"/>
          <w:b/>
          <w:kern w:val="0"/>
          <w:sz w:val="28"/>
          <w:szCs w:val="28"/>
          <w:lang w:eastAsia="en-US"/>
        </w:rPr>
        <w:t>С</w:t>
      </w:r>
      <w:r w:rsidR="00424141" w:rsidRPr="00D47AF3">
        <w:rPr>
          <w:rFonts w:eastAsia="SimSun"/>
          <w:b/>
          <w:kern w:val="0"/>
          <w:sz w:val="28"/>
          <w:szCs w:val="28"/>
          <w:lang w:eastAsia="en-US"/>
        </w:rPr>
        <w:t>боеустойчивост</w:t>
      </w:r>
      <w:r w:rsidR="00EE4A72" w:rsidRPr="00D47AF3">
        <w:rPr>
          <w:rFonts w:eastAsia="SimSun"/>
          <w:b/>
          <w:kern w:val="0"/>
          <w:sz w:val="28"/>
          <w:szCs w:val="28"/>
          <w:lang w:eastAsia="en-US"/>
        </w:rPr>
        <w:t>ь</w:t>
      </w:r>
      <w:r w:rsidR="00424141" w:rsidRPr="00D47AF3">
        <w:rPr>
          <w:rFonts w:eastAsia="SimSun"/>
          <w:b/>
          <w:kern w:val="0"/>
          <w:sz w:val="28"/>
          <w:szCs w:val="28"/>
          <w:lang w:eastAsia="en-US"/>
        </w:rPr>
        <w:t xml:space="preserve"> СС-схем</w:t>
      </w:r>
    </w:p>
    <w:p w:rsidR="00BA7569" w:rsidRPr="00B421D6" w:rsidRDefault="000E53D6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 w:rsidRPr="00B421D6">
        <w:rPr>
          <w:sz w:val="28"/>
          <w:szCs w:val="28"/>
        </w:rPr>
        <w:t>В</w:t>
      </w:r>
      <w:r w:rsidR="00BA7569" w:rsidRPr="00B421D6">
        <w:rPr>
          <w:sz w:val="28"/>
          <w:szCs w:val="28"/>
        </w:rPr>
        <w:t xml:space="preserve">ероятность распространения ЛС </w:t>
      </w:r>
      <w:r w:rsidR="00E01C4C">
        <w:rPr>
          <w:sz w:val="28"/>
          <w:szCs w:val="28"/>
        </w:rPr>
        <w:t>в</w:t>
      </w:r>
      <w:r w:rsidR="00BA7569" w:rsidRPr="00B421D6">
        <w:rPr>
          <w:sz w:val="28"/>
          <w:szCs w:val="28"/>
        </w:rPr>
        <w:t xml:space="preserve"> СС</w:t>
      </w:r>
      <w:r w:rsidR="00E01C4C">
        <w:rPr>
          <w:sz w:val="28"/>
          <w:szCs w:val="28"/>
        </w:rPr>
        <w:t>-</w:t>
      </w:r>
      <w:r w:rsidR="00BA7569" w:rsidRPr="00B421D6">
        <w:rPr>
          <w:sz w:val="28"/>
          <w:szCs w:val="28"/>
        </w:rPr>
        <w:t xml:space="preserve">схеме зависит от ряда факторов: </w:t>
      </w:r>
      <w:r w:rsidR="00104504">
        <w:rPr>
          <w:sz w:val="28"/>
          <w:szCs w:val="28"/>
        </w:rPr>
        <w:t xml:space="preserve">типа ЛС; </w:t>
      </w:r>
      <w:r w:rsidR="00BA7569" w:rsidRPr="00B421D6">
        <w:rPr>
          <w:sz w:val="28"/>
          <w:szCs w:val="28"/>
        </w:rPr>
        <w:t>текущей фазы (рабочая фаза или спейсер)</w:t>
      </w:r>
      <w:r w:rsidR="00104504">
        <w:rPr>
          <w:sz w:val="28"/>
          <w:szCs w:val="28"/>
        </w:rPr>
        <w:t xml:space="preserve">; </w:t>
      </w:r>
      <w:r w:rsidR="00BA7569" w:rsidRPr="00B421D6">
        <w:rPr>
          <w:sz w:val="28"/>
          <w:szCs w:val="28"/>
        </w:rPr>
        <w:t xml:space="preserve">времени появления ЛС </w:t>
      </w:r>
      <w:r w:rsidRPr="00B421D6">
        <w:rPr>
          <w:sz w:val="28"/>
          <w:szCs w:val="28"/>
        </w:rPr>
        <w:t>до</w:t>
      </w:r>
      <w:r w:rsidR="00BA7569" w:rsidRPr="00B421D6">
        <w:rPr>
          <w:sz w:val="28"/>
          <w:szCs w:val="28"/>
        </w:rPr>
        <w:t xml:space="preserve"> м</w:t>
      </w:r>
      <w:r w:rsidR="00BA7569" w:rsidRPr="00B421D6">
        <w:rPr>
          <w:sz w:val="28"/>
          <w:szCs w:val="28"/>
        </w:rPr>
        <w:t>о</w:t>
      </w:r>
      <w:r w:rsidR="00BA7569" w:rsidRPr="00B421D6">
        <w:rPr>
          <w:sz w:val="28"/>
          <w:szCs w:val="28"/>
        </w:rPr>
        <w:t>мента срабатывания индикаторных выходов схемы</w:t>
      </w:r>
      <w:r w:rsidR="00104504">
        <w:rPr>
          <w:sz w:val="28"/>
          <w:szCs w:val="28"/>
        </w:rPr>
        <w:t xml:space="preserve">; </w:t>
      </w:r>
      <w:r w:rsidR="00424141" w:rsidRPr="00B421D6">
        <w:rPr>
          <w:sz w:val="28"/>
          <w:szCs w:val="28"/>
        </w:rPr>
        <w:t>маскирования</w:t>
      </w:r>
      <w:r w:rsidRPr="00B421D6">
        <w:rPr>
          <w:sz w:val="28"/>
          <w:szCs w:val="28"/>
        </w:rPr>
        <w:t xml:space="preserve"> сбойного ПФС </w:t>
      </w:r>
      <w:r w:rsidR="00424141" w:rsidRPr="00B421D6">
        <w:rPr>
          <w:sz w:val="28"/>
          <w:szCs w:val="28"/>
        </w:rPr>
        <w:t>остальными сигналами СС-схемы</w:t>
      </w:r>
      <w:r w:rsidR="00104504">
        <w:rPr>
          <w:sz w:val="28"/>
          <w:szCs w:val="28"/>
        </w:rPr>
        <w:t xml:space="preserve">; </w:t>
      </w:r>
      <w:r w:rsidR="00BA7569" w:rsidRPr="00B421D6">
        <w:rPr>
          <w:sz w:val="28"/>
          <w:szCs w:val="28"/>
        </w:rPr>
        <w:t xml:space="preserve">длительности </w:t>
      </w:r>
      <w:r w:rsidRPr="00B421D6">
        <w:rPr>
          <w:sz w:val="28"/>
          <w:szCs w:val="28"/>
        </w:rPr>
        <w:t>ЛС</w:t>
      </w:r>
      <w:r w:rsidR="00104504">
        <w:rPr>
          <w:sz w:val="28"/>
          <w:szCs w:val="28"/>
        </w:rPr>
        <w:t>; м</w:t>
      </w:r>
      <w:r w:rsidR="001E0676" w:rsidRPr="00B421D6">
        <w:rPr>
          <w:sz w:val="28"/>
          <w:szCs w:val="28"/>
        </w:rPr>
        <w:t>еста появления ЛС</w:t>
      </w:r>
      <w:r w:rsidR="00BA7569" w:rsidRPr="00B421D6">
        <w:rPr>
          <w:sz w:val="28"/>
          <w:szCs w:val="28"/>
        </w:rPr>
        <w:t>.</w:t>
      </w:r>
    </w:p>
    <w:p w:rsidR="002550C8" w:rsidRDefault="002550C8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На п</w:t>
      </w:r>
      <w:r w:rsidR="00F27F9A" w:rsidRPr="00B421D6">
        <w:rPr>
          <w:sz w:val="28"/>
          <w:szCs w:val="28"/>
        </w:rPr>
        <w:t>ракти</w:t>
      </w:r>
      <w:r>
        <w:rPr>
          <w:sz w:val="28"/>
          <w:szCs w:val="28"/>
        </w:rPr>
        <w:t>к</w:t>
      </w:r>
      <w:r w:rsidR="00F27F9A" w:rsidRPr="00B421D6">
        <w:rPr>
          <w:sz w:val="28"/>
          <w:szCs w:val="28"/>
        </w:rPr>
        <w:t>е СС</w:t>
      </w:r>
      <w:r w:rsidR="001E0676" w:rsidRPr="00B421D6">
        <w:rPr>
          <w:sz w:val="28"/>
          <w:szCs w:val="28"/>
        </w:rPr>
        <w:t>-</w:t>
      </w:r>
      <w:r w:rsidR="00F27F9A" w:rsidRPr="00B421D6">
        <w:rPr>
          <w:sz w:val="28"/>
          <w:szCs w:val="28"/>
        </w:rPr>
        <w:t>схемы реализуются в виде конвейера</w:t>
      </w:r>
      <w:r w:rsidR="00D47AF3">
        <w:rPr>
          <w:sz w:val="28"/>
          <w:szCs w:val="28"/>
        </w:rPr>
        <w:t xml:space="preserve">, </w:t>
      </w:r>
      <w:r w:rsidR="00E01C4C">
        <w:rPr>
          <w:sz w:val="28"/>
          <w:szCs w:val="28"/>
        </w:rPr>
        <w:t>пример которого п</w:t>
      </w:r>
      <w:r w:rsidR="00E01C4C">
        <w:rPr>
          <w:sz w:val="28"/>
          <w:szCs w:val="28"/>
        </w:rPr>
        <w:t>о</w:t>
      </w:r>
      <w:r w:rsidR="00E01C4C">
        <w:rPr>
          <w:sz w:val="28"/>
          <w:szCs w:val="28"/>
        </w:rPr>
        <w:t>казан</w:t>
      </w:r>
      <w:r w:rsidR="00DF4F78" w:rsidRPr="00B421D6">
        <w:rPr>
          <w:sz w:val="28"/>
          <w:szCs w:val="28"/>
        </w:rPr>
        <w:t xml:space="preserve"> на </w:t>
      </w:r>
      <w:r w:rsidR="00F27F9A" w:rsidRPr="00B421D6">
        <w:rPr>
          <w:sz w:val="28"/>
          <w:szCs w:val="28"/>
        </w:rPr>
        <w:t>рис. 1 [</w:t>
      </w:r>
      <w:r w:rsidR="00B76B2C">
        <w:rPr>
          <w:sz w:val="28"/>
          <w:szCs w:val="28"/>
        </w:rPr>
        <w:t>6</w:t>
      </w:r>
      <w:r w:rsidR="00F27F9A" w:rsidRPr="00B421D6">
        <w:rPr>
          <w:sz w:val="28"/>
          <w:szCs w:val="28"/>
        </w:rPr>
        <w:t>].</w:t>
      </w:r>
      <w:r w:rsidR="00E5586B" w:rsidRPr="00B421D6">
        <w:rPr>
          <w:sz w:val="28"/>
          <w:szCs w:val="28"/>
        </w:rPr>
        <w:t xml:space="preserve"> Здесь Ст</w:t>
      </w:r>
      <w:proofErr w:type="gramStart"/>
      <w:r w:rsidR="00E5586B" w:rsidRPr="00B421D6">
        <w:rPr>
          <w:sz w:val="28"/>
          <w:szCs w:val="28"/>
        </w:rPr>
        <w:t>1</w:t>
      </w:r>
      <w:proofErr w:type="gramEnd"/>
      <w:r w:rsidR="00E5586B" w:rsidRPr="00B421D6">
        <w:rPr>
          <w:sz w:val="28"/>
          <w:szCs w:val="28"/>
        </w:rPr>
        <w:t xml:space="preserve">, Ст2, Ст3 – ступени конвейера; Г – Г-триггер, формирующий фазовый сигнал управления регистром. </w:t>
      </w:r>
    </w:p>
    <w:p w:rsidR="002550C8" w:rsidRDefault="002550C8" w:rsidP="00D93576">
      <w:pPr>
        <w:pStyle w:val="a5"/>
        <w:widowControl w:val="0"/>
        <w:jc w:val="center"/>
      </w:pPr>
      <w:r>
        <w:rPr>
          <w:noProof/>
        </w:rPr>
        <w:drawing>
          <wp:inline distT="0" distB="0" distL="0" distR="0">
            <wp:extent cx="4456800" cy="1670400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800" cy="16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0C8" w:rsidRDefault="002550C8" w:rsidP="00D93576">
      <w:pPr>
        <w:widowControl w:val="0"/>
        <w:spacing w:after="240"/>
        <w:ind w:firstLine="0"/>
        <w:jc w:val="center"/>
        <w:rPr>
          <w:b/>
        </w:rPr>
      </w:pPr>
      <w:r>
        <w:rPr>
          <w:b/>
        </w:rPr>
        <w:t xml:space="preserve">Рис. </w:t>
      </w:r>
      <w:r w:rsidRPr="00424141">
        <w:rPr>
          <w:b/>
        </w:rPr>
        <w:t>1</w:t>
      </w:r>
      <w:r w:rsidRPr="001249F6">
        <w:rPr>
          <w:b/>
        </w:rPr>
        <w:t xml:space="preserve"> </w:t>
      </w:r>
      <w:r w:rsidRPr="001249F6">
        <w:t>Схема СС-конвейера</w:t>
      </w:r>
    </w:p>
    <w:p w:rsidR="00F27F9A" w:rsidRPr="00B421D6" w:rsidRDefault="002550C8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В</w:t>
      </w:r>
      <w:r w:rsidR="001E0676" w:rsidRPr="00B421D6">
        <w:rPr>
          <w:sz w:val="28"/>
          <w:szCs w:val="28"/>
        </w:rPr>
        <w:t>ероятность распространения кратковременного одиночного ЛС в СС-</w:t>
      </w:r>
      <w:r w:rsidR="00DA3877" w:rsidRPr="00B421D6">
        <w:rPr>
          <w:sz w:val="28"/>
          <w:szCs w:val="28"/>
        </w:rPr>
        <w:t>конвейере</w:t>
      </w:r>
      <w:r w:rsidR="001E0676" w:rsidRPr="00B421D6">
        <w:rPr>
          <w:sz w:val="28"/>
          <w:szCs w:val="28"/>
        </w:rPr>
        <w:t xml:space="preserve"> </w:t>
      </w:r>
      <w:r w:rsidR="005C6103" w:rsidRPr="00B421D6">
        <w:rPr>
          <w:sz w:val="28"/>
          <w:szCs w:val="28"/>
        </w:rPr>
        <w:t xml:space="preserve">в первом приближении </w:t>
      </w:r>
      <w:r w:rsidR="001E0676" w:rsidRPr="00B421D6">
        <w:rPr>
          <w:sz w:val="28"/>
          <w:szCs w:val="28"/>
        </w:rPr>
        <w:t>рассчитывается по формуле:</w:t>
      </w:r>
    </w:p>
    <w:p w:rsidR="00D47AF3" w:rsidRPr="00E01C4C" w:rsidRDefault="00870EFD" w:rsidP="00D93576">
      <w:pPr>
        <w:keepNext/>
        <w:widowControl w:val="0"/>
        <w:spacing w:before="120"/>
        <w:ind w:firstLine="0"/>
        <w:jc w:val="right"/>
        <w:rPr>
          <w:rFonts w:eastAsiaTheme="minorEastAsia"/>
          <w:spacing w:val="-28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-28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pacing w:val="-28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pacing w:val="-28"/>
                  <w:sz w:val="28"/>
                  <w:szCs w:val="28"/>
                </w:rPr>
                <m:t>ЛС</m:t>
              </m:r>
            </m:sub>
          </m:sSub>
          <m:r>
            <w:rPr>
              <w:rFonts w:ascii="Cambria Math" w:hAnsi="Cambria Math"/>
              <w:spacing w:val="-28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pacing w:val="-28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pacing w:val="-28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pacing w:val="-28"/>
                  <w:sz w:val="28"/>
                  <w:szCs w:val="28"/>
                </w:rPr>
                <m:t>РФ</m:t>
              </m:r>
            </m:sub>
          </m:sSub>
          <m:r>
            <w:rPr>
              <w:rFonts w:ascii="Cambria Math" w:hAnsi="Cambria Math"/>
              <w:spacing w:val="-28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pacing w:val="-28"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pacing w:val="-28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pacing w:val="-28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-28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-28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-28"/>
                              <w:sz w:val="28"/>
                              <w:szCs w:val="28"/>
                            </w:rPr>
                            <m:t>вх</m:t>
                          </m:r>
                        </m:sub>
                      </m:sSub>
                      <m:r>
                        <w:rPr>
                          <w:rFonts w:ascii="Cambria Math" w:hAnsi="Cambria Math"/>
                          <w:spacing w:val="-28"/>
                          <w:sz w:val="28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-28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-28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-28"/>
                              <w:sz w:val="28"/>
                              <w:szCs w:val="28"/>
                            </w:rPr>
                            <m:t>зн1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pacing w:val="-28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pacing w:val="-28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-28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-28"/>
                              <w:sz w:val="28"/>
                              <w:szCs w:val="28"/>
                            </w:rPr>
                            <m:t>4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-28"/>
                              <w:sz w:val="28"/>
                              <w:szCs w:val="28"/>
                            </w:rPr>
                            <m:t>7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/>
                      <w:spacing w:val="-28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pacing w:val="-28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pacing w:val="-28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pacing w:val="-28"/>
                          <w:sz w:val="28"/>
                          <w:szCs w:val="28"/>
                        </w:rPr>
                        <m:t>зн2</m:t>
                      </m:r>
                    </m:sub>
                  </m:sSub>
                </m:e>
              </m:d>
              <m:r>
                <w:rPr>
                  <w:rFonts w:ascii="Cambria Math" w:hAnsi="Cambria Math"/>
                  <w:spacing w:val="-28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-28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-28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pacing w:val="-28"/>
                      <w:sz w:val="28"/>
                      <w:szCs w:val="28"/>
                    </w:rPr>
                    <m:t>ЗР1</m:t>
                  </m:r>
                </m:sub>
              </m:sSub>
              <m:r>
                <w:rPr>
                  <w:rFonts w:ascii="Cambria Math" w:hAnsi="Cambria Math"/>
                  <w:spacing w:val="-28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-28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-28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pacing w:val="-28"/>
                      <w:sz w:val="28"/>
                      <w:szCs w:val="28"/>
                    </w:rPr>
                    <m:t>И1</m:t>
                  </m:r>
                </m:sub>
              </m:sSub>
            </m:e>
          </m:d>
        </m:oMath>
      </m:oMathPara>
    </w:p>
    <w:p w:rsidR="001E0676" w:rsidRPr="00C27220" w:rsidRDefault="00D0474C" w:rsidP="00D93576">
      <w:pPr>
        <w:widowControl w:val="0"/>
        <w:spacing w:before="120"/>
        <w:ind w:firstLine="0"/>
        <w:jc w:val="right"/>
        <w:rPr>
          <w:rFonts w:eastAsiaTheme="minorEastAsia"/>
        </w:rPr>
      </w:pPr>
      <m:oMath>
        <m:r>
          <w:rPr>
            <w:rFonts w:ascii="Cambria Math" w:hAnsi="Cambria Math"/>
            <w:spacing w:val="-28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pacing w:val="-28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pacing w:val="-28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pacing w:val="-28"/>
                <w:sz w:val="28"/>
                <w:szCs w:val="28"/>
              </w:rPr>
              <m:t>СФ</m:t>
            </m:r>
          </m:sub>
        </m:sSub>
        <m:r>
          <w:rPr>
            <w:rFonts w:ascii="Cambria Math" w:hAnsi="Cambria Math"/>
            <w:spacing w:val="-28"/>
            <w:sz w:val="28"/>
            <w:szCs w:val="28"/>
          </w:rPr>
          <m:t>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pacing w:val="-28"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pacing w:val="-28"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pacing w:val="-28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pacing w:val="-28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pacing w:val="-28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pacing w:val="-28"/>
                            <w:sz w:val="28"/>
                            <w:szCs w:val="28"/>
                          </w:rPr>
                          <m:t>вх</m:t>
                        </m:r>
                      </m:sub>
                    </m:sSub>
                    <m:r>
                      <w:rPr>
                        <w:rFonts w:ascii="Cambria Math" w:hAnsi="Cambria Math"/>
                        <w:spacing w:val="-28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pacing w:val="-28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pacing w:val="-28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pacing w:val="-28"/>
                            <w:sz w:val="28"/>
                            <w:szCs w:val="28"/>
                          </w:rPr>
                          <m:t>зн3</m:t>
                        </m:r>
                      </m:sub>
                    </m:sSub>
                    <m:r>
                      <w:rPr>
                        <w:rFonts w:ascii="Cambria Math" w:hAnsi="Cambria Math"/>
                        <w:spacing w:val="-28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pacing w:val="-28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pacing w:val="-28"/>
                        <w:sz w:val="28"/>
                        <w:szCs w:val="28"/>
                      </w:rPr>
                      <m:t>1_3</m:t>
                    </m:r>
                  </m:sub>
                </m:sSub>
                <m:r>
                  <w:rPr>
                    <w:rFonts w:ascii="Cambria Math" w:hAnsi="Cambria Math"/>
                    <w:spacing w:val="-28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pacing w:val="-28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28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pacing w:val="-28"/>
                        <w:sz w:val="28"/>
                        <w:szCs w:val="28"/>
                      </w:rPr>
                      <m:t>зн4</m:t>
                    </m:r>
                  </m:sub>
                </m:sSub>
              </m:e>
            </m:d>
            <m:r>
              <w:rPr>
                <w:rFonts w:ascii="Cambria Math" w:hAnsi="Cambria Math"/>
                <w:spacing w:val="-28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pacing w:val="-28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pacing w:val="-28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pacing w:val="-28"/>
                    <w:sz w:val="28"/>
                    <w:szCs w:val="28"/>
                  </w:rPr>
                  <m:t>ЗР2</m:t>
                </m:r>
              </m:sub>
            </m:sSub>
            <m:r>
              <w:rPr>
                <w:rFonts w:ascii="Cambria Math" w:hAnsi="Cambria Math"/>
                <w:spacing w:val="-28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pacing w:val="-28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pacing w:val="-28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pacing w:val="-28"/>
                    <w:sz w:val="28"/>
                    <w:szCs w:val="28"/>
                  </w:rPr>
                  <m:t>И2</m:t>
                </m:r>
              </m:sub>
            </m:sSub>
          </m:e>
        </m:d>
      </m:oMath>
      <w:r w:rsidR="00DC10B8" w:rsidRPr="00DC10B8">
        <w:rPr>
          <w:rFonts w:eastAsiaTheme="minorEastAsia"/>
        </w:rPr>
        <w:t>,</w:t>
      </w:r>
      <w:r w:rsidR="00C27220" w:rsidRPr="00C27220">
        <w:rPr>
          <w:rFonts w:eastAsiaTheme="minorEastAsia"/>
        </w:rPr>
        <w:t xml:space="preserve">   </w:t>
      </w:r>
      <w:r w:rsidR="00D47AF3">
        <w:rPr>
          <w:rFonts w:eastAsiaTheme="minorEastAsia"/>
        </w:rPr>
        <w:tab/>
      </w:r>
      <w:r w:rsidR="00D47AF3">
        <w:rPr>
          <w:rFonts w:eastAsiaTheme="minorEastAsia"/>
        </w:rPr>
        <w:tab/>
      </w:r>
      <w:r w:rsidR="00D47AF3">
        <w:rPr>
          <w:rFonts w:eastAsiaTheme="minorEastAsia"/>
        </w:rPr>
        <w:tab/>
      </w:r>
      <w:r w:rsidR="00C27220" w:rsidRPr="00C27220">
        <w:rPr>
          <w:rFonts w:eastAsiaTheme="minorEastAsia"/>
        </w:rPr>
        <w:t>(3)</w:t>
      </w:r>
    </w:p>
    <w:p w:rsidR="00DC10B8" w:rsidRPr="00B421D6" w:rsidRDefault="00DC10B8" w:rsidP="00D93576">
      <w:pPr>
        <w:widowControl w:val="0"/>
        <w:spacing w:before="120" w:after="0" w:line="360" w:lineRule="auto"/>
        <w:ind w:firstLine="0"/>
        <w:rPr>
          <w:sz w:val="28"/>
          <w:szCs w:val="28"/>
        </w:rPr>
      </w:pPr>
      <w:r w:rsidRPr="00B421D6">
        <w:rPr>
          <w:sz w:val="28"/>
          <w:szCs w:val="28"/>
        </w:rPr>
        <w:t xml:space="preserve">где </w:t>
      </w:r>
      <w:proofErr w:type="gramStart"/>
      <w:r w:rsidRPr="00B421D6">
        <w:rPr>
          <w:sz w:val="28"/>
          <w:szCs w:val="28"/>
          <w:lang w:val="en-US"/>
        </w:rPr>
        <w:t>P</w:t>
      </w:r>
      <w:proofErr w:type="gramEnd"/>
      <w:r w:rsidRPr="00B421D6">
        <w:rPr>
          <w:sz w:val="28"/>
          <w:szCs w:val="28"/>
          <w:vertAlign w:val="subscript"/>
        </w:rPr>
        <w:t>РФ</w:t>
      </w:r>
      <w:r w:rsidRPr="00B421D6">
        <w:rPr>
          <w:sz w:val="28"/>
          <w:szCs w:val="28"/>
        </w:rPr>
        <w:t xml:space="preserve">, </w:t>
      </w:r>
      <w:r w:rsidRPr="00B421D6">
        <w:rPr>
          <w:sz w:val="28"/>
          <w:szCs w:val="28"/>
          <w:lang w:val="en-US"/>
        </w:rPr>
        <w:t>P</w:t>
      </w:r>
      <w:proofErr w:type="spellStart"/>
      <w:r w:rsidRPr="00B421D6">
        <w:rPr>
          <w:sz w:val="28"/>
          <w:szCs w:val="28"/>
          <w:vertAlign w:val="subscript"/>
        </w:rPr>
        <w:t>СФ</w:t>
      </w:r>
      <w:proofErr w:type="spellEnd"/>
      <w:r w:rsidRPr="00B421D6">
        <w:rPr>
          <w:sz w:val="28"/>
          <w:szCs w:val="28"/>
        </w:rPr>
        <w:t xml:space="preserve"> – вероятности пребывания СС-схемы в рабочей фазе и в спейсере в момент появления </w:t>
      </w:r>
      <w:proofErr w:type="spellStart"/>
      <w:r w:rsidRPr="00B421D6">
        <w:rPr>
          <w:sz w:val="28"/>
          <w:szCs w:val="28"/>
        </w:rPr>
        <w:t>ЛС</w:t>
      </w:r>
      <w:proofErr w:type="spellEnd"/>
      <w:r w:rsidRPr="00B421D6">
        <w:rPr>
          <w:sz w:val="28"/>
          <w:szCs w:val="28"/>
        </w:rPr>
        <w:t xml:space="preserve">; </w:t>
      </w:r>
      <w:r w:rsidRPr="00B421D6">
        <w:rPr>
          <w:sz w:val="28"/>
          <w:szCs w:val="28"/>
          <w:lang w:val="en-US"/>
        </w:rPr>
        <w:t>P</w:t>
      </w:r>
      <w:proofErr w:type="spellStart"/>
      <w:r w:rsidRPr="00B421D6">
        <w:rPr>
          <w:sz w:val="28"/>
          <w:szCs w:val="28"/>
          <w:vertAlign w:val="subscript"/>
        </w:rPr>
        <w:t>вх</w:t>
      </w:r>
      <w:proofErr w:type="spellEnd"/>
      <w:r w:rsidRPr="00B421D6">
        <w:rPr>
          <w:sz w:val="28"/>
          <w:szCs w:val="28"/>
        </w:rPr>
        <w:t xml:space="preserve"> – вероятность того, что данный ЛС появился </w:t>
      </w:r>
      <w:r w:rsidR="00E01C4C" w:rsidRPr="00B421D6">
        <w:rPr>
          <w:sz w:val="28"/>
          <w:szCs w:val="28"/>
        </w:rPr>
        <w:t>в в</w:t>
      </w:r>
      <w:r w:rsidR="00E01C4C" w:rsidRPr="00B421D6">
        <w:rPr>
          <w:sz w:val="28"/>
          <w:szCs w:val="28"/>
        </w:rPr>
        <w:t>ы</w:t>
      </w:r>
      <w:r w:rsidR="00E01C4C" w:rsidRPr="00B421D6">
        <w:rPr>
          <w:sz w:val="28"/>
          <w:szCs w:val="28"/>
        </w:rPr>
        <w:t>ходном регистре предыдущей ступени</w:t>
      </w:r>
      <w:r w:rsidRPr="00B421D6">
        <w:rPr>
          <w:sz w:val="28"/>
          <w:szCs w:val="28"/>
        </w:rPr>
        <w:t xml:space="preserve">; </w:t>
      </w:r>
      <w:r w:rsidRPr="00B421D6">
        <w:rPr>
          <w:sz w:val="28"/>
          <w:szCs w:val="28"/>
          <w:lang w:val="en-US"/>
        </w:rPr>
        <w:t>P</w:t>
      </w:r>
      <w:r w:rsidRPr="00B421D6">
        <w:rPr>
          <w:sz w:val="28"/>
          <w:szCs w:val="28"/>
          <w:vertAlign w:val="subscript"/>
        </w:rPr>
        <w:t>зн1</w:t>
      </w:r>
      <w:r w:rsidR="00E01C4C">
        <w:rPr>
          <w:sz w:val="28"/>
          <w:szCs w:val="28"/>
        </w:rPr>
        <w:t>, .</w:t>
      </w:r>
      <w:r w:rsidR="007440D7" w:rsidRPr="00B421D6">
        <w:rPr>
          <w:sz w:val="28"/>
          <w:szCs w:val="28"/>
        </w:rPr>
        <w:t>..</w:t>
      </w:r>
      <w:r w:rsidR="00E01C4C">
        <w:rPr>
          <w:sz w:val="28"/>
          <w:szCs w:val="28"/>
        </w:rPr>
        <w:t>,</w:t>
      </w:r>
      <w:r w:rsidR="007440D7" w:rsidRPr="00B421D6">
        <w:rPr>
          <w:sz w:val="28"/>
          <w:szCs w:val="28"/>
        </w:rPr>
        <w:t xml:space="preserve"> </w:t>
      </w:r>
      <w:r w:rsidRPr="00B421D6">
        <w:rPr>
          <w:sz w:val="28"/>
          <w:szCs w:val="28"/>
          <w:lang w:val="en-US"/>
        </w:rPr>
        <w:t>P</w:t>
      </w:r>
      <w:r w:rsidRPr="00B421D6">
        <w:rPr>
          <w:sz w:val="28"/>
          <w:szCs w:val="28"/>
          <w:vertAlign w:val="subscript"/>
        </w:rPr>
        <w:t>зн4</w:t>
      </w:r>
      <w:r w:rsidRPr="00B421D6">
        <w:rPr>
          <w:sz w:val="28"/>
          <w:szCs w:val="28"/>
        </w:rPr>
        <w:t xml:space="preserve"> – вероятности того, что да</w:t>
      </w:r>
      <w:r w:rsidRPr="00B421D6">
        <w:rPr>
          <w:sz w:val="28"/>
          <w:szCs w:val="28"/>
        </w:rPr>
        <w:t>н</w:t>
      </w:r>
      <w:r w:rsidRPr="00B421D6">
        <w:rPr>
          <w:sz w:val="28"/>
          <w:szCs w:val="28"/>
        </w:rPr>
        <w:t xml:space="preserve">ный ЛС не будет замаскирован логикой </w:t>
      </w:r>
      <w:r w:rsidR="002550C8">
        <w:rPr>
          <w:sz w:val="28"/>
          <w:szCs w:val="28"/>
        </w:rPr>
        <w:t>ступени</w:t>
      </w:r>
      <w:r w:rsidRPr="00B421D6">
        <w:rPr>
          <w:sz w:val="28"/>
          <w:szCs w:val="28"/>
        </w:rPr>
        <w:t>;</w:t>
      </w:r>
      <w:r w:rsidR="007440D7" w:rsidRPr="00B421D6">
        <w:rPr>
          <w:sz w:val="28"/>
          <w:szCs w:val="28"/>
        </w:rPr>
        <w:t xml:space="preserve"> </w:t>
      </w:r>
      <w:r w:rsidR="007440D7" w:rsidRPr="00B421D6">
        <w:rPr>
          <w:sz w:val="28"/>
          <w:szCs w:val="28"/>
          <w:lang w:val="en-US"/>
        </w:rPr>
        <w:t>P</w:t>
      </w:r>
      <w:r w:rsidR="007440D7" w:rsidRPr="00B421D6">
        <w:rPr>
          <w:sz w:val="28"/>
          <w:szCs w:val="28"/>
          <w:vertAlign w:val="subscript"/>
        </w:rPr>
        <w:t>1_3</w:t>
      </w:r>
      <w:r w:rsidR="007440D7" w:rsidRPr="00B421D6">
        <w:rPr>
          <w:sz w:val="28"/>
          <w:szCs w:val="28"/>
        </w:rPr>
        <w:t xml:space="preserve">, </w:t>
      </w:r>
      <w:r w:rsidR="007440D7" w:rsidRPr="00B421D6">
        <w:rPr>
          <w:sz w:val="28"/>
          <w:szCs w:val="28"/>
          <w:lang w:val="en-US"/>
        </w:rPr>
        <w:t>P</w:t>
      </w:r>
      <w:r w:rsidR="007440D7" w:rsidRPr="00B421D6">
        <w:rPr>
          <w:sz w:val="28"/>
          <w:szCs w:val="28"/>
          <w:vertAlign w:val="subscript"/>
        </w:rPr>
        <w:t>4_7</w:t>
      </w:r>
      <w:r w:rsidR="007440D7" w:rsidRPr="00B421D6">
        <w:rPr>
          <w:sz w:val="28"/>
          <w:szCs w:val="28"/>
        </w:rPr>
        <w:t xml:space="preserve"> – вероятности пр</w:t>
      </w:r>
      <w:r w:rsidR="007440D7" w:rsidRPr="00B421D6">
        <w:rPr>
          <w:sz w:val="28"/>
          <w:szCs w:val="28"/>
        </w:rPr>
        <w:t>и</w:t>
      </w:r>
      <w:r w:rsidR="007440D7" w:rsidRPr="00B421D6">
        <w:rPr>
          <w:sz w:val="28"/>
          <w:szCs w:val="28"/>
        </w:rPr>
        <w:t xml:space="preserve">надлежности ЛС к типам (1 – 3) или (4 – 7) из табл. 1 соответственно; </w:t>
      </w:r>
      <w:proofErr w:type="gramStart"/>
      <w:r w:rsidR="00DA3877" w:rsidRPr="00B421D6">
        <w:rPr>
          <w:sz w:val="28"/>
          <w:szCs w:val="28"/>
          <w:lang w:val="en-US"/>
        </w:rPr>
        <w:t>P</w:t>
      </w:r>
      <w:r w:rsidR="00DA3877" w:rsidRPr="00B421D6">
        <w:rPr>
          <w:sz w:val="28"/>
          <w:szCs w:val="28"/>
          <w:vertAlign w:val="subscript"/>
        </w:rPr>
        <w:t>ЗР1</w:t>
      </w:r>
      <w:r w:rsidR="00DA3877" w:rsidRPr="00B421D6">
        <w:rPr>
          <w:sz w:val="28"/>
          <w:szCs w:val="28"/>
        </w:rPr>
        <w:t xml:space="preserve">, </w:t>
      </w:r>
      <w:r w:rsidR="00DA3877" w:rsidRPr="00B421D6">
        <w:rPr>
          <w:sz w:val="28"/>
          <w:szCs w:val="28"/>
          <w:lang w:val="en-US"/>
        </w:rPr>
        <w:t>P</w:t>
      </w:r>
      <w:r w:rsidR="00DA3877" w:rsidRPr="00B421D6">
        <w:rPr>
          <w:sz w:val="28"/>
          <w:szCs w:val="28"/>
          <w:vertAlign w:val="subscript"/>
        </w:rPr>
        <w:t>ЗР2</w:t>
      </w:r>
      <w:r w:rsidR="00DA3877" w:rsidRPr="00B421D6">
        <w:rPr>
          <w:sz w:val="28"/>
          <w:szCs w:val="28"/>
        </w:rPr>
        <w:t xml:space="preserve"> – вероятности </w:t>
      </w:r>
      <w:r w:rsidR="007440D7" w:rsidRPr="00B421D6">
        <w:rPr>
          <w:sz w:val="28"/>
          <w:szCs w:val="28"/>
        </w:rPr>
        <w:t xml:space="preserve">записи ЛС в выходной регистр </w:t>
      </w:r>
      <w:r w:rsidR="002550C8">
        <w:rPr>
          <w:sz w:val="28"/>
          <w:szCs w:val="28"/>
        </w:rPr>
        <w:t>ступени</w:t>
      </w:r>
      <w:r w:rsidR="00DA3877" w:rsidRPr="00B421D6">
        <w:rPr>
          <w:sz w:val="28"/>
          <w:szCs w:val="28"/>
        </w:rPr>
        <w:t xml:space="preserve">; </w:t>
      </w:r>
      <w:r w:rsidR="00DA3877" w:rsidRPr="00B421D6">
        <w:rPr>
          <w:sz w:val="28"/>
          <w:szCs w:val="28"/>
          <w:lang w:val="en-US"/>
        </w:rPr>
        <w:t>P</w:t>
      </w:r>
      <w:r w:rsidR="00DA3877" w:rsidRPr="00B421D6">
        <w:rPr>
          <w:sz w:val="28"/>
          <w:szCs w:val="28"/>
          <w:vertAlign w:val="subscript"/>
        </w:rPr>
        <w:t>И1</w:t>
      </w:r>
      <w:r w:rsidR="00DA3877" w:rsidRPr="00B421D6">
        <w:rPr>
          <w:sz w:val="28"/>
          <w:szCs w:val="28"/>
        </w:rPr>
        <w:t xml:space="preserve">, </w:t>
      </w:r>
      <w:r w:rsidR="00DA3877" w:rsidRPr="00B421D6">
        <w:rPr>
          <w:sz w:val="28"/>
          <w:szCs w:val="28"/>
          <w:lang w:val="en-US"/>
        </w:rPr>
        <w:t>P</w:t>
      </w:r>
      <w:r w:rsidR="00DA3877" w:rsidRPr="00B421D6">
        <w:rPr>
          <w:sz w:val="28"/>
          <w:szCs w:val="28"/>
          <w:vertAlign w:val="subscript"/>
        </w:rPr>
        <w:t>И2</w:t>
      </w:r>
      <w:r w:rsidR="00DA3877" w:rsidRPr="00B421D6">
        <w:rPr>
          <w:sz w:val="28"/>
          <w:szCs w:val="28"/>
        </w:rPr>
        <w:t xml:space="preserve"> – </w:t>
      </w:r>
      <w:r w:rsidR="00C27220" w:rsidRPr="00B421D6">
        <w:rPr>
          <w:sz w:val="28"/>
          <w:szCs w:val="28"/>
        </w:rPr>
        <w:t xml:space="preserve">вероятности того, что данный ЛС появился в индикаторной части </w:t>
      </w:r>
      <w:r w:rsidR="002550C8">
        <w:rPr>
          <w:sz w:val="28"/>
          <w:szCs w:val="28"/>
        </w:rPr>
        <w:t>ступени</w:t>
      </w:r>
      <w:r w:rsidR="00DA3877" w:rsidRPr="00B421D6">
        <w:rPr>
          <w:sz w:val="28"/>
          <w:szCs w:val="28"/>
        </w:rPr>
        <w:t>.</w:t>
      </w:r>
      <w:proofErr w:type="gramEnd"/>
    </w:p>
    <w:p w:rsidR="009F651C" w:rsidRPr="00B421D6" w:rsidRDefault="00C27220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 w:rsidRPr="00B421D6">
        <w:rPr>
          <w:sz w:val="28"/>
          <w:szCs w:val="28"/>
        </w:rPr>
        <w:t xml:space="preserve">Формула (3) дает оценку сверху. Она </w:t>
      </w:r>
      <w:r w:rsidR="009F651C" w:rsidRPr="00B421D6">
        <w:rPr>
          <w:sz w:val="28"/>
          <w:szCs w:val="28"/>
        </w:rPr>
        <w:t>учитывает вклад трех частей ступени СС-конвейера: комбинационной части (КЧ), индикаторной части (ИЧ) и выхо</w:t>
      </w:r>
      <w:r w:rsidR="009F651C" w:rsidRPr="00B421D6">
        <w:rPr>
          <w:sz w:val="28"/>
          <w:szCs w:val="28"/>
        </w:rPr>
        <w:t>д</w:t>
      </w:r>
      <w:r w:rsidR="009F651C" w:rsidRPr="00B421D6">
        <w:rPr>
          <w:sz w:val="28"/>
          <w:szCs w:val="28"/>
        </w:rPr>
        <w:t xml:space="preserve">ного регистра (ВР), – но </w:t>
      </w:r>
      <w:r w:rsidRPr="00B421D6">
        <w:rPr>
          <w:sz w:val="28"/>
          <w:szCs w:val="28"/>
        </w:rPr>
        <w:t>не учитывает времени появления ЛС в рабочем цикле СС-схемы</w:t>
      </w:r>
      <w:r w:rsidR="00197079" w:rsidRPr="00B421D6">
        <w:rPr>
          <w:sz w:val="28"/>
          <w:szCs w:val="28"/>
        </w:rPr>
        <w:t xml:space="preserve"> и соотношений длительностей </w:t>
      </w:r>
      <w:r w:rsidR="00E5586B" w:rsidRPr="00B421D6">
        <w:rPr>
          <w:sz w:val="28"/>
          <w:szCs w:val="28"/>
        </w:rPr>
        <w:t xml:space="preserve">ЛС, </w:t>
      </w:r>
      <w:r w:rsidR="00197079" w:rsidRPr="00B421D6">
        <w:rPr>
          <w:sz w:val="28"/>
          <w:szCs w:val="28"/>
        </w:rPr>
        <w:t>рабочей и спейсерно</w:t>
      </w:r>
      <w:r w:rsidR="009F651C" w:rsidRPr="00B421D6">
        <w:rPr>
          <w:sz w:val="28"/>
          <w:szCs w:val="28"/>
        </w:rPr>
        <w:t xml:space="preserve">й фаз разных </w:t>
      </w:r>
      <w:r w:rsidR="009F651C" w:rsidRPr="00B421D6">
        <w:rPr>
          <w:sz w:val="28"/>
          <w:szCs w:val="28"/>
        </w:rPr>
        <w:lastRenderedPageBreak/>
        <w:t>ступеней конвейера</w:t>
      </w:r>
      <w:r w:rsidR="003909B0" w:rsidRPr="00B421D6">
        <w:rPr>
          <w:sz w:val="28"/>
          <w:szCs w:val="28"/>
        </w:rPr>
        <w:t>.</w:t>
      </w:r>
    </w:p>
    <w:p w:rsidR="003909B0" w:rsidRPr="00B421D6" w:rsidRDefault="009F651C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 w:rsidRPr="00B421D6">
        <w:rPr>
          <w:sz w:val="28"/>
          <w:szCs w:val="28"/>
        </w:rPr>
        <w:t>Сбоеустойчивость СС-конвейера зависит от сбоеустойчивости всех его ча</w:t>
      </w:r>
      <w:r w:rsidRPr="00B421D6">
        <w:rPr>
          <w:sz w:val="28"/>
          <w:szCs w:val="28"/>
        </w:rPr>
        <w:t>с</w:t>
      </w:r>
      <w:r w:rsidRPr="00B421D6">
        <w:rPr>
          <w:sz w:val="28"/>
          <w:szCs w:val="28"/>
        </w:rPr>
        <w:t>тей</w:t>
      </w:r>
      <w:r w:rsidR="003909B0" w:rsidRPr="00B421D6">
        <w:rPr>
          <w:sz w:val="28"/>
          <w:szCs w:val="28"/>
        </w:rPr>
        <w:t>: КЧ, ИЧ и ВР</w:t>
      </w:r>
      <w:r w:rsidR="00197079" w:rsidRPr="00B421D6">
        <w:rPr>
          <w:sz w:val="28"/>
          <w:szCs w:val="28"/>
        </w:rPr>
        <w:t>.</w:t>
      </w:r>
      <w:r w:rsidRPr="00B421D6">
        <w:rPr>
          <w:sz w:val="28"/>
          <w:szCs w:val="28"/>
        </w:rPr>
        <w:t xml:space="preserve"> </w:t>
      </w:r>
      <w:r w:rsidR="003909B0" w:rsidRPr="00B421D6">
        <w:rPr>
          <w:sz w:val="28"/>
          <w:szCs w:val="28"/>
        </w:rPr>
        <w:t xml:space="preserve">Рассмотрим каждую из них, оценивая </w:t>
      </w:r>
      <w:r w:rsidR="002550C8">
        <w:rPr>
          <w:sz w:val="28"/>
          <w:szCs w:val="28"/>
        </w:rPr>
        <w:t xml:space="preserve">их </w:t>
      </w:r>
      <w:r w:rsidR="003909B0" w:rsidRPr="00B421D6">
        <w:rPr>
          <w:sz w:val="28"/>
          <w:szCs w:val="28"/>
        </w:rPr>
        <w:t>устойчивость с п</w:t>
      </w:r>
      <w:r w:rsidR="003909B0" w:rsidRPr="00B421D6">
        <w:rPr>
          <w:sz w:val="28"/>
          <w:szCs w:val="28"/>
        </w:rPr>
        <w:t>о</w:t>
      </w:r>
      <w:r w:rsidR="003909B0" w:rsidRPr="00B421D6">
        <w:rPr>
          <w:sz w:val="28"/>
          <w:szCs w:val="28"/>
        </w:rPr>
        <w:t xml:space="preserve">мощью вероятностного подхода [2]. Критическими </w:t>
      </w:r>
      <w:r w:rsidR="002550C8">
        <w:rPr>
          <w:sz w:val="28"/>
          <w:szCs w:val="28"/>
        </w:rPr>
        <w:t>считаются</w:t>
      </w:r>
      <w:r w:rsidR="003909B0" w:rsidRPr="00B421D6">
        <w:rPr>
          <w:sz w:val="28"/>
          <w:szCs w:val="28"/>
        </w:rPr>
        <w:t xml:space="preserve"> ЛС, </w:t>
      </w:r>
      <w:proofErr w:type="gramStart"/>
      <w:r w:rsidR="003909B0" w:rsidRPr="00B421D6">
        <w:rPr>
          <w:sz w:val="28"/>
          <w:szCs w:val="28"/>
        </w:rPr>
        <w:t>приводящие</w:t>
      </w:r>
      <w:proofErr w:type="gramEnd"/>
      <w:r w:rsidR="003909B0" w:rsidRPr="00B421D6">
        <w:rPr>
          <w:sz w:val="28"/>
          <w:szCs w:val="28"/>
        </w:rPr>
        <w:t xml:space="preserve"> к искажению обрабатываемых данных или остановке конвейера.</w:t>
      </w:r>
    </w:p>
    <w:p w:rsidR="003909B0" w:rsidRPr="00D47AF3" w:rsidRDefault="003909B0" w:rsidP="00D93576">
      <w:pPr>
        <w:widowControl w:val="0"/>
        <w:spacing w:before="120" w:line="360" w:lineRule="auto"/>
        <w:ind w:firstLine="0"/>
        <w:rPr>
          <w:b/>
          <w:sz w:val="26"/>
          <w:szCs w:val="26"/>
        </w:rPr>
      </w:pPr>
      <w:r w:rsidRPr="00D47AF3">
        <w:rPr>
          <w:b/>
          <w:sz w:val="26"/>
          <w:szCs w:val="26"/>
        </w:rPr>
        <w:t>3.1 Комбинационная часть ступени СС-конвейера</w:t>
      </w:r>
    </w:p>
    <w:p w:rsidR="00EE4A72" w:rsidRPr="00B421D6" w:rsidRDefault="003909B0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proofErr w:type="gramStart"/>
      <w:r w:rsidRPr="00B421D6">
        <w:rPr>
          <w:sz w:val="28"/>
          <w:szCs w:val="28"/>
        </w:rPr>
        <w:t>Анализ влияния одиночного кратковременного ЛС, возникшего в КЧ ступени СС-конвейера, на работоспособность конвейера показал, что благодаря дву</w:t>
      </w:r>
      <w:r w:rsidRPr="00B421D6">
        <w:rPr>
          <w:sz w:val="28"/>
          <w:szCs w:val="28"/>
        </w:rPr>
        <w:t>х</w:t>
      </w:r>
      <w:r w:rsidRPr="00B421D6">
        <w:rPr>
          <w:sz w:val="28"/>
          <w:szCs w:val="28"/>
        </w:rPr>
        <w:t>фазной дисциплине работы, парафазному со спейсером кодированию информ</w:t>
      </w:r>
      <w:r w:rsidRPr="00B421D6">
        <w:rPr>
          <w:sz w:val="28"/>
          <w:szCs w:val="28"/>
        </w:rPr>
        <w:t>а</w:t>
      </w:r>
      <w:r w:rsidRPr="00B421D6">
        <w:rPr>
          <w:sz w:val="28"/>
          <w:szCs w:val="28"/>
        </w:rPr>
        <w:t>ционных сигналов и индикации окончания переключения всех элементов сх</w:t>
      </w:r>
      <w:r w:rsidRPr="00B421D6">
        <w:rPr>
          <w:sz w:val="28"/>
          <w:szCs w:val="28"/>
        </w:rPr>
        <w:t>е</w:t>
      </w:r>
      <w:r w:rsidRPr="00B421D6">
        <w:rPr>
          <w:sz w:val="28"/>
          <w:szCs w:val="28"/>
        </w:rPr>
        <w:t>мы, возбужденных на данной фазе</w:t>
      </w:r>
      <w:r w:rsidR="002550C8">
        <w:rPr>
          <w:sz w:val="28"/>
          <w:szCs w:val="28"/>
        </w:rPr>
        <w:t>,</w:t>
      </w:r>
      <w:r w:rsidRPr="00B421D6">
        <w:rPr>
          <w:sz w:val="28"/>
          <w:szCs w:val="28"/>
        </w:rPr>
        <w:t xml:space="preserve"> КЧ конвейера устойчива к 85,5% ЛС</w:t>
      </w:r>
      <w:r w:rsidR="00B07B61" w:rsidRPr="00B421D6">
        <w:rPr>
          <w:sz w:val="28"/>
          <w:szCs w:val="28"/>
        </w:rPr>
        <w:t xml:space="preserve"> [2].</w:t>
      </w:r>
      <w:proofErr w:type="gramEnd"/>
      <w:r w:rsidRPr="00B421D6">
        <w:rPr>
          <w:sz w:val="28"/>
          <w:szCs w:val="28"/>
        </w:rPr>
        <w:t xml:space="preserve"> </w:t>
      </w:r>
      <w:r w:rsidR="00EE4A72" w:rsidRPr="00B421D6">
        <w:rPr>
          <w:sz w:val="28"/>
          <w:szCs w:val="28"/>
        </w:rPr>
        <w:t xml:space="preserve">Схемотехнические и топологические методы, предложенные в работах [2, 5, 7], </w:t>
      </w:r>
      <w:r w:rsidR="00B07B61" w:rsidRPr="00B421D6">
        <w:rPr>
          <w:sz w:val="28"/>
          <w:szCs w:val="28"/>
        </w:rPr>
        <w:t>повышают</w:t>
      </w:r>
      <w:r w:rsidR="009F651C" w:rsidRPr="00B421D6">
        <w:rPr>
          <w:sz w:val="28"/>
          <w:szCs w:val="28"/>
        </w:rPr>
        <w:t xml:space="preserve"> устойчивост</w:t>
      </w:r>
      <w:r w:rsidR="00B07B61" w:rsidRPr="00B421D6">
        <w:rPr>
          <w:sz w:val="28"/>
          <w:szCs w:val="28"/>
        </w:rPr>
        <w:t>ь</w:t>
      </w:r>
      <w:r w:rsidR="009F651C" w:rsidRPr="00B421D6">
        <w:rPr>
          <w:sz w:val="28"/>
          <w:szCs w:val="28"/>
        </w:rPr>
        <w:t xml:space="preserve"> КЧ СС-конвейера</w:t>
      </w:r>
      <w:r w:rsidR="00EE4A72" w:rsidRPr="00B421D6">
        <w:rPr>
          <w:sz w:val="28"/>
          <w:szCs w:val="28"/>
        </w:rPr>
        <w:t xml:space="preserve"> к </w:t>
      </w:r>
      <w:proofErr w:type="gramStart"/>
      <w:r w:rsidR="00EE4A72" w:rsidRPr="00B421D6">
        <w:rPr>
          <w:sz w:val="28"/>
          <w:szCs w:val="28"/>
        </w:rPr>
        <w:t>одиночным</w:t>
      </w:r>
      <w:proofErr w:type="gramEnd"/>
      <w:r w:rsidR="00EE4A72" w:rsidRPr="00B421D6">
        <w:rPr>
          <w:sz w:val="28"/>
          <w:szCs w:val="28"/>
        </w:rPr>
        <w:t xml:space="preserve"> ЛС, приведенным в табл. 1, до уровня 98,9% при условии индикации АС как второго спейсера</w:t>
      </w:r>
      <w:r w:rsidR="009F651C" w:rsidRPr="00B421D6">
        <w:rPr>
          <w:sz w:val="28"/>
          <w:szCs w:val="28"/>
        </w:rPr>
        <w:t xml:space="preserve">. </w:t>
      </w:r>
    </w:p>
    <w:p w:rsidR="00EE4A72" w:rsidRPr="00D47AF3" w:rsidRDefault="00EE4A72" w:rsidP="00D93576">
      <w:pPr>
        <w:keepNext/>
        <w:widowControl w:val="0"/>
        <w:spacing w:before="120" w:line="360" w:lineRule="auto"/>
        <w:ind w:firstLine="0"/>
        <w:rPr>
          <w:b/>
          <w:sz w:val="26"/>
          <w:szCs w:val="26"/>
        </w:rPr>
      </w:pPr>
      <w:r w:rsidRPr="00D47AF3">
        <w:rPr>
          <w:b/>
          <w:sz w:val="26"/>
          <w:szCs w:val="26"/>
        </w:rPr>
        <w:t>3.</w:t>
      </w:r>
      <w:r w:rsidR="003909B0" w:rsidRPr="00D47AF3">
        <w:rPr>
          <w:b/>
          <w:sz w:val="26"/>
          <w:szCs w:val="26"/>
        </w:rPr>
        <w:t>2</w:t>
      </w:r>
      <w:r w:rsidRPr="00D47AF3">
        <w:rPr>
          <w:b/>
          <w:sz w:val="26"/>
          <w:szCs w:val="26"/>
        </w:rPr>
        <w:t xml:space="preserve"> Регистр ступени СС-конвейера</w:t>
      </w:r>
    </w:p>
    <w:p w:rsidR="00EE4A72" w:rsidRDefault="006419EF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СС-конвейерах</w:t>
      </w:r>
      <w:proofErr w:type="gramEnd"/>
      <w:r>
        <w:rPr>
          <w:sz w:val="28"/>
          <w:szCs w:val="28"/>
        </w:rPr>
        <w:t xml:space="preserve"> с </w:t>
      </w:r>
      <w:r w:rsidR="00D83BE6">
        <w:rPr>
          <w:sz w:val="28"/>
          <w:szCs w:val="28"/>
        </w:rPr>
        <w:t>ПФС</w:t>
      </w:r>
      <w:r>
        <w:rPr>
          <w:sz w:val="28"/>
          <w:szCs w:val="28"/>
        </w:rPr>
        <w:t xml:space="preserve"> разряд регистра </w:t>
      </w:r>
      <w:r w:rsidR="00D83BE6">
        <w:rPr>
          <w:sz w:val="28"/>
          <w:szCs w:val="28"/>
        </w:rPr>
        <w:t>ступени</w:t>
      </w:r>
      <w:r>
        <w:rPr>
          <w:sz w:val="28"/>
          <w:szCs w:val="28"/>
        </w:rPr>
        <w:t xml:space="preserve"> традиционно реализуется на двух Г-триггерах и индикаторном элементе </w:t>
      </w:r>
      <w:r w:rsidRPr="006419EF">
        <w:rPr>
          <w:sz w:val="28"/>
          <w:szCs w:val="28"/>
        </w:rPr>
        <w:t>[</w:t>
      </w:r>
      <w:r w:rsidR="00B76B2C">
        <w:rPr>
          <w:sz w:val="28"/>
          <w:szCs w:val="28"/>
        </w:rPr>
        <w:t>7</w:t>
      </w:r>
      <w:r w:rsidRPr="006419EF">
        <w:rPr>
          <w:sz w:val="28"/>
          <w:szCs w:val="28"/>
        </w:rPr>
        <w:t>]</w:t>
      </w:r>
      <w:r w:rsidR="00D83BE6">
        <w:rPr>
          <w:sz w:val="28"/>
          <w:szCs w:val="28"/>
        </w:rPr>
        <w:t>,</w:t>
      </w:r>
      <w:r w:rsidRPr="006419EF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обеспечива</w:t>
      </w:r>
      <w:r w:rsidR="00D83BE6">
        <w:rPr>
          <w:sz w:val="28"/>
          <w:szCs w:val="28"/>
        </w:rPr>
        <w:t>я</w:t>
      </w:r>
      <w:r>
        <w:rPr>
          <w:sz w:val="28"/>
          <w:szCs w:val="28"/>
        </w:rPr>
        <w:t xml:space="preserve"> хранение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чего </w:t>
      </w:r>
      <w:r w:rsidR="00D83BE6">
        <w:rPr>
          <w:sz w:val="28"/>
          <w:szCs w:val="28"/>
        </w:rPr>
        <w:t xml:space="preserve">состояния </w:t>
      </w:r>
      <w:r>
        <w:rPr>
          <w:sz w:val="28"/>
          <w:szCs w:val="28"/>
        </w:rPr>
        <w:t>и спейсер</w:t>
      </w:r>
      <w:r w:rsidR="00D83BE6">
        <w:rPr>
          <w:sz w:val="28"/>
          <w:szCs w:val="28"/>
        </w:rPr>
        <w:t>а</w:t>
      </w:r>
      <w:r>
        <w:rPr>
          <w:sz w:val="28"/>
          <w:szCs w:val="28"/>
        </w:rPr>
        <w:t xml:space="preserve"> ПФС при минимальных аппаратных затратах. </w:t>
      </w:r>
      <w:r w:rsidR="00D83BE6">
        <w:rPr>
          <w:sz w:val="28"/>
          <w:szCs w:val="28"/>
        </w:rPr>
        <w:t>Но</w:t>
      </w:r>
      <w:r>
        <w:rPr>
          <w:sz w:val="28"/>
          <w:szCs w:val="28"/>
        </w:rPr>
        <w:t xml:space="preserve"> </w:t>
      </w:r>
      <w:r w:rsidR="00D83BE6">
        <w:rPr>
          <w:sz w:val="28"/>
          <w:szCs w:val="28"/>
        </w:rPr>
        <w:t>т</w:t>
      </w:r>
      <w:r w:rsidR="00D83BE6">
        <w:rPr>
          <w:sz w:val="28"/>
          <w:szCs w:val="28"/>
        </w:rPr>
        <w:t>а</w:t>
      </w:r>
      <w:r w:rsidR="00D83BE6">
        <w:rPr>
          <w:sz w:val="28"/>
          <w:szCs w:val="28"/>
        </w:rPr>
        <w:t xml:space="preserve">кая реализация обладает </w:t>
      </w:r>
      <w:proofErr w:type="gramStart"/>
      <w:r w:rsidR="0044205A">
        <w:rPr>
          <w:sz w:val="28"/>
          <w:szCs w:val="28"/>
        </w:rPr>
        <w:t>небольшой</w:t>
      </w:r>
      <w:proofErr w:type="gramEnd"/>
      <w:r w:rsidR="00D83BE6">
        <w:rPr>
          <w:sz w:val="28"/>
          <w:szCs w:val="28"/>
        </w:rPr>
        <w:t xml:space="preserve"> сбоеустойчивостью</w:t>
      </w:r>
      <w:r>
        <w:rPr>
          <w:sz w:val="28"/>
          <w:szCs w:val="28"/>
        </w:rPr>
        <w:t>.</w:t>
      </w:r>
    </w:p>
    <w:p w:rsidR="00E27D0F" w:rsidRPr="005610AE" w:rsidRDefault="0079558E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В</w:t>
      </w:r>
      <w:r w:rsidR="00D83BE6">
        <w:rPr>
          <w:sz w:val="28"/>
          <w:szCs w:val="28"/>
        </w:rPr>
        <w:t>озможные в</w:t>
      </w:r>
      <w:r w:rsidR="00E86659">
        <w:rPr>
          <w:sz w:val="28"/>
          <w:szCs w:val="28"/>
        </w:rPr>
        <w:t>арианты разряда СС-регистра хранения</w:t>
      </w:r>
      <w:r>
        <w:rPr>
          <w:sz w:val="28"/>
          <w:szCs w:val="28"/>
        </w:rPr>
        <w:t xml:space="preserve"> представлен</w:t>
      </w:r>
      <w:r w:rsidR="00E86659">
        <w:rPr>
          <w:sz w:val="28"/>
          <w:szCs w:val="28"/>
        </w:rPr>
        <w:t>ы на рис. 2</w:t>
      </w:r>
      <w:r w:rsidR="009A4DE2">
        <w:rPr>
          <w:sz w:val="28"/>
          <w:szCs w:val="28"/>
        </w:rPr>
        <w:t>(а)</w:t>
      </w:r>
      <w:r w:rsidR="00F7483E">
        <w:rPr>
          <w:sz w:val="28"/>
          <w:szCs w:val="28"/>
        </w:rPr>
        <w:t xml:space="preserve"> – </w:t>
      </w:r>
      <w:r w:rsidR="009A4DE2">
        <w:rPr>
          <w:sz w:val="28"/>
          <w:szCs w:val="28"/>
        </w:rPr>
        <w:t>2(ж)</w:t>
      </w:r>
      <w:r w:rsidR="00EA3318">
        <w:rPr>
          <w:sz w:val="28"/>
          <w:szCs w:val="28"/>
        </w:rPr>
        <w:t xml:space="preserve">. Все они имеют парафазные вход </w:t>
      </w:r>
      <w:r w:rsidR="00EA3318" w:rsidRPr="00EA3318">
        <w:rPr>
          <w:sz w:val="28"/>
          <w:szCs w:val="28"/>
        </w:rPr>
        <w:t>(</w:t>
      </w:r>
      <w:r w:rsidR="00EA3318">
        <w:rPr>
          <w:sz w:val="28"/>
          <w:szCs w:val="28"/>
          <w:lang w:val="en-US"/>
        </w:rPr>
        <w:t>R</w:t>
      </w:r>
      <w:r w:rsidR="00EA3318" w:rsidRPr="00EA3318">
        <w:rPr>
          <w:sz w:val="28"/>
          <w:szCs w:val="28"/>
        </w:rPr>
        <w:t xml:space="preserve">, </w:t>
      </w:r>
      <w:r w:rsidR="00EA3318">
        <w:rPr>
          <w:sz w:val="28"/>
          <w:szCs w:val="28"/>
          <w:lang w:val="en-US"/>
        </w:rPr>
        <w:t>S</w:t>
      </w:r>
      <w:r w:rsidR="00EA3318" w:rsidRPr="00EA3318">
        <w:rPr>
          <w:sz w:val="28"/>
          <w:szCs w:val="28"/>
        </w:rPr>
        <w:t>)</w:t>
      </w:r>
      <w:r w:rsidR="00EA3318">
        <w:rPr>
          <w:sz w:val="28"/>
          <w:szCs w:val="28"/>
        </w:rPr>
        <w:t xml:space="preserve"> и выход</w:t>
      </w:r>
      <w:r w:rsidR="00EA3318" w:rsidRPr="00EA3318">
        <w:rPr>
          <w:sz w:val="28"/>
          <w:szCs w:val="28"/>
        </w:rPr>
        <w:t xml:space="preserve"> (</w:t>
      </w:r>
      <w:r w:rsidR="00EA3318">
        <w:rPr>
          <w:sz w:val="28"/>
          <w:szCs w:val="28"/>
          <w:lang w:val="en-US"/>
        </w:rPr>
        <w:t>Q</w:t>
      </w:r>
      <w:r w:rsidR="00EA3318" w:rsidRPr="00EA3318">
        <w:rPr>
          <w:sz w:val="28"/>
          <w:szCs w:val="28"/>
        </w:rPr>
        <w:t xml:space="preserve">, </w:t>
      </w:r>
      <w:r w:rsidR="00EA3318">
        <w:rPr>
          <w:sz w:val="28"/>
          <w:szCs w:val="28"/>
          <w:lang w:val="en-US"/>
        </w:rPr>
        <w:t>QB</w:t>
      </w:r>
      <w:r w:rsidR="00EA3318" w:rsidRPr="00EA3318">
        <w:rPr>
          <w:sz w:val="28"/>
          <w:szCs w:val="28"/>
        </w:rPr>
        <w:t>)</w:t>
      </w:r>
      <w:r w:rsidR="00E86659">
        <w:rPr>
          <w:sz w:val="28"/>
          <w:szCs w:val="28"/>
        </w:rPr>
        <w:t xml:space="preserve"> с </w:t>
      </w:r>
      <w:proofErr w:type="gramStart"/>
      <w:r w:rsidR="00E86659">
        <w:rPr>
          <w:sz w:val="28"/>
          <w:szCs w:val="28"/>
        </w:rPr>
        <w:t>нулевым</w:t>
      </w:r>
      <w:proofErr w:type="gramEnd"/>
      <w:r w:rsidR="00E86659">
        <w:rPr>
          <w:sz w:val="28"/>
          <w:szCs w:val="28"/>
        </w:rPr>
        <w:t xml:space="preserve"> спей</w:t>
      </w:r>
      <w:r w:rsidR="00F7483E">
        <w:rPr>
          <w:sz w:val="28"/>
          <w:szCs w:val="28"/>
        </w:rPr>
        <w:t xml:space="preserve">сером, </w:t>
      </w:r>
      <w:r w:rsidR="00E86659">
        <w:rPr>
          <w:sz w:val="28"/>
          <w:szCs w:val="28"/>
        </w:rPr>
        <w:t>сигнал разрешения записи</w:t>
      </w:r>
      <w:r w:rsidR="00EA3318" w:rsidRPr="00EA3318">
        <w:rPr>
          <w:sz w:val="28"/>
          <w:szCs w:val="28"/>
        </w:rPr>
        <w:t xml:space="preserve"> (</w:t>
      </w:r>
      <w:r w:rsidR="00EA3318">
        <w:rPr>
          <w:sz w:val="28"/>
          <w:szCs w:val="28"/>
          <w:lang w:val="en-US"/>
        </w:rPr>
        <w:t>E</w:t>
      </w:r>
      <w:r w:rsidR="00EA3318" w:rsidRPr="00EA3318">
        <w:rPr>
          <w:sz w:val="28"/>
          <w:szCs w:val="28"/>
        </w:rPr>
        <w:t>)</w:t>
      </w:r>
      <w:r w:rsidR="00E86659">
        <w:rPr>
          <w:sz w:val="28"/>
          <w:szCs w:val="28"/>
        </w:rPr>
        <w:t>, регулирующий фазовые переходы регистра</w:t>
      </w:r>
      <w:r w:rsidR="00F7483E">
        <w:rPr>
          <w:sz w:val="28"/>
          <w:szCs w:val="28"/>
        </w:rPr>
        <w:t>, и индикаторный выход</w:t>
      </w:r>
      <w:r w:rsidR="00EA3318" w:rsidRPr="00EA3318">
        <w:rPr>
          <w:sz w:val="28"/>
          <w:szCs w:val="28"/>
        </w:rPr>
        <w:t xml:space="preserve"> (</w:t>
      </w:r>
      <w:r w:rsidR="00EA3318">
        <w:rPr>
          <w:sz w:val="28"/>
          <w:szCs w:val="28"/>
          <w:lang w:val="en-US"/>
        </w:rPr>
        <w:t>I</w:t>
      </w:r>
      <w:r w:rsidR="00EA3318" w:rsidRPr="00EA3318">
        <w:rPr>
          <w:sz w:val="28"/>
          <w:szCs w:val="28"/>
        </w:rPr>
        <w:t>)</w:t>
      </w:r>
      <w:r w:rsidR="00E86659">
        <w:rPr>
          <w:sz w:val="28"/>
          <w:szCs w:val="28"/>
        </w:rPr>
        <w:t>.</w:t>
      </w:r>
      <w:r w:rsidR="00F7483E">
        <w:rPr>
          <w:sz w:val="28"/>
          <w:szCs w:val="28"/>
        </w:rPr>
        <w:t xml:space="preserve"> Рис. </w:t>
      </w:r>
      <w:r w:rsidR="009A4DE2">
        <w:rPr>
          <w:sz w:val="28"/>
          <w:szCs w:val="28"/>
        </w:rPr>
        <w:t>3</w:t>
      </w:r>
      <w:r w:rsidR="00F7483E">
        <w:rPr>
          <w:sz w:val="28"/>
          <w:szCs w:val="28"/>
        </w:rPr>
        <w:t xml:space="preserve"> иллюстрирует реализацию Г-триггера</w:t>
      </w:r>
      <w:r w:rsidR="009A4DE2">
        <w:rPr>
          <w:sz w:val="28"/>
          <w:szCs w:val="28"/>
        </w:rPr>
        <w:t xml:space="preserve"> </w:t>
      </w:r>
      <w:r w:rsidR="009A4DE2">
        <w:rPr>
          <w:sz w:val="28"/>
          <w:szCs w:val="28"/>
          <w:lang w:val="en-US"/>
        </w:rPr>
        <w:t>GI</w:t>
      </w:r>
      <w:r w:rsidR="009A4DE2" w:rsidRPr="009A4DE2">
        <w:rPr>
          <w:sz w:val="28"/>
          <w:szCs w:val="28"/>
        </w:rPr>
        <w:t>2</w:t>
      </w:r>
      <w:r w:rsidR="009A4DE2">
        <w:rPr>
          <w:sz w:val="28"/>
          <w:szCs w:val="28"/>
          <w:lang w:val="en-US"/>
        </w:rPr>
        <w:t>AT</w:t>
      </w:r>
      <w:r w:rsidR="00EA3318">
        <w:rPr>
          <w:sz w:val="28"/>
          <w:szCs w:val="28"/>
        </w:rPr>
        <w:t xml:space="preserve"> </w:t>
      </w:r>
      <w:r w:rsidR="005610AE" w:rsidRPr="005610AE">
        <w:rPr>
          <w:sz w:val="28"/>
          <w:szCs w:val="28"/>
        </w:rPr>
        <w:t>(</w:t>
      </w:r>
      <w:r w:rsidR="005610AE">
        <w:rPr>
          <w:sz w:val="28"/>
          <w:szCs w:val="28"/>
        </w:rPr>
        <w:t xml:space="preserve">из разряда регистра на рис. 2(ж)) </w:t>
      </w:r>
      <w:r w:rsidR="00EA3318">
        <w:rPr>
          <w:sz w:val="28"/>
          <w:szCs w:val="28"/>
        </w:rPr>
        <w:t xml:space="preserve">с </w:t>
      </w:r>
      <w:proofErr w:type="gramStart"/>
      <w:r w:rsidR="00EA3318">
        <w:rPr>
          <w:sz w:val="28"/>
          <w:szCs w:val="28"/>
        </w:rPr>
        <w:t>нулевым</w:t>
      </w:r>
      <w:proofErr w:type="gramEnd"/>
      <w:r w:rsidR="00EA3318">
        <w:rPr>
          <w:sz w:val="28"/>
          <w:szCs w:val="28"/>
        </w:rPr>
        <w:t xml:space="preserve"> спейсером </w:t>
      </w:r>
      <w:r w:rsidR="00EA3318" w:rsidRPr="00EA3318">
        <w:rPr>
          <w:sz w:val="28"/>
          <w:szCs w:val="28"/>
        </w:rPr>
        <w:t>[</w:t>
      </w:r>
      <w:r w:rsidR="00B76B2C">
        <w:rPr>
          <w:sz w:val="28"/>
          <w:szCs w:val="28"/>
        </w:rPr>
        <w:t>8</w:t>
      </w:r>
      <w:r w:rsidR="00EA3318" w:rsidRPr="00EA3318">
        <w:rPr>
          <w:sz w:val="28"/>
          <w:szCs w:val="28"/>
        </w:rPr>
        <w:t>]</w:t>
      </w:r>
      <w:r w:rsidR="00F7483E">
        <w:rPr>
          <w:sz w:val="28"/>
          <w:szCs w:val="28"/>
        </w:rPr>
        <w:t>, у</w:t>
      </w:r>
      <w:r w:rsidR="00F7483E">
        <w:rPr>
          <w:sz w:val="28"/>
          <w:szCs w:val="28"/>
        </w:rPr>
        <w:t>с</w:t>
      </w:r>
      <w:r w:rsidR="00F7483E">
        <w:rPr>
          <w:sz w:val="28"/>
          <w:szCs w:val="28"/>
        </w:rPr>
        <w:t xml:space="preserve">тойчивого к АС </w:t>
      </w:r>
      <w:r w:rsidR="009A4DE2">
        <w:rPr>
          <w:sz w:val="28"/>
          <w:szCs w:val="28"/>
        </w:rPr>
        <w:t xml:space="preserve">на входе. </w:t>
      </w:r>
    </w:p>
    <w:p w:rsidR="0006332D" w:rsidRDefault="0006332D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Табл. 2 содержит оценки устойчивости разрядов СС-регистра хранения,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веденных на рис. 2, к ЛС из табл. 1 и показатели сложности их реализации в КМДП-транзисторах. Сравнение характеристик вариантов разряда СС-регистра хранения показывает, что максимально защищенным от ЛС является разряд в</w:t>
      </w:r>
      <w:r>
        <w:rPr>
          <w:sz w:val="28"/>
          <w:szCs w:val="28"/>
        </w:rPr>
        <w:t>и</w:t>
      </w:r>
      <w:r>
        <w:rPr>
          <w:sz w:val="28"/>
          <w:szCs w:val="28"/>
        </w:rPr>
        <w:lastRenderedPageBreak/>
        <w:t>да 2(а). Наилучшим отношением показателя сбоеустойчивости к сложности реализации обладает разряд вида 2(ж).</w:t>
      </w:r>
    </w:p>
    <w:p w:rsidR="0006332D" w:rsidRPr="006419EF" w:rsidRDefault="0006332D" w:rsidP="00D93576">
      <w:pPr>
        <w:widowControl w:val="0"/>
        <w:spacing w:before="120" w:after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Таким образом, классический Г-триггер не рекомендуется использовать для реализации разряда регистра СС-конвейера, предназначенного для эксплуат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в условиях активных неблагоприятных внешних воздейс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вий.</w:t>
      </w:r>
    </w:p>
    <w:p w:rsidR="0006332D" w:rsidRPr="00D47AF3" w:rsidRDefault="0006332D" w:rsidP="00D93576">
      <w:pPr>
        <w:widowControl w:val="0"/>
        <w:spacing w:before="120" w:line="360" w:lineRule="auto"/>
        <w:ind w:firstLine="0"/>
        <w:rPr>
          <w:b/>
          <w:sz w:val="26"/>
          <w:szCs w:val="26"/>
        </w:rPr>
      </w:pPr>
      <w:r w:rsidRPr="00D47AF3">
        <w:rPr>
          <w:b/>
          <w:sz w:val="26"/>
          <w:szCs w:val="26"/>
        </w:rPr>
        <w:t>3.3 Индикаторная часть ступени СС-конвейера</w:t>
      </w:r>
    </w:p>
    <w:p w:rsidR="0006332D" w:rsidRPr="00BC2B7F" w:rsidRDefault="0006332D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ИЧ </w:t>
      </w:r>
      <w:r w:rsidRPr="00BC2B7F">
        <w:rPr>
          <w:sz w:val="28"/>
          <w:szCs w:val="28"/>
        </w:rPr>
        <w:t xml:space="preserve">является наиболее чувствительной частью СС конвейера. Критическая ситуация возможна при </w:t>
      </w:r>
      <w:r>
        <w:rPr>
          <w:sz w:val="28"/>
          <w:szCs w:val="28"/>
        </w:rPr>
        <w:t>преждевременном переключении</w:t>
      </w:r>
      <w:r w:rsidRPr="00BC2B7F">
        <w:rPr>
          <w:sz w:val="28"/>
          <w:szCs w:val="28"/>
        </w:rPr>
        <w:t xml:space="preserve"> Г-триггер</w:t>
      </w:r>
      <w:r>
        <w:rPr>
          <w:sz w:val="28"/>
          <w:szCs w:val="28"/>
        </w:rPr>
        <w:t>а</w:t>
      </w:r>
      <w:r w:rsidRPr="00BC2B7F">
        <w:rPr>
          <w:sz w:val="28"/>
          <w:szCs w:val="28"/>
        </w:rPr>
        <w:t>, форм</w:t>
      </w:r>
      <w:r w:rsidRPr="00BC2B7F">
        <w:rPr>
          <w:sz w:val="28"/>
          <w:szCs w:val="28"/>
        </w:rPr>
        <w:t>и</w:t>
      </w:r>
      <w:r w:rsidRPr="00BC2B7F">
        <w:rPr>
          <w:sz w:val="28"/>
          <w:szCs w:val="28"/>
        </w:rPr>
        <w:t>рующе</w:t>
      </w:r>
      <w:r>
        <w:rPr>
          <w:sz w:val="28"/>
          <w:szCs w:val="28"/>
        </w:rPr>
        <w:t>го</w:t>
      </w:r>
      <w:r w:rsidRPr="00BC2B7F">
        <w:rPr>
          <w:sz w:val="28"/>
          <w:szCs w:val="28"/>
        </w:rPr>
        <w:t xml:space="preserve"> сигнал управления регис</w:t>
      </w:r>
      <w:r w:rsidRPr="00BC2B7F">
        <w:rPr>
          <w:sz w:val="28"/>
          <w:szCs w:val="28"/>
        </w:rPr>
        <w:t>т</w:t>
      </w:r>
      <w:r w:rsidRPr="00BC2B7F">
        <w:rPr>
          <w:sz w:val="28"/>
          <w:szCs w:val="28"/>
        </w:rPr>
        <w:t xml:space="preserve">ром ступени. </w:t>
      </w:r>
      <w:r>
        <w:rPr>
          <w:sz w:val="28"/>
          <w:szCs w:val="28"/>
        </w:rPr>
        <w:t>В результате</w:t>
      </w:r>
      <w:r w:rsidRPr="00BC2B7F">
        <w:rPr>
          <w:sz w:val="28"/>
          <w:szCs w:val="28"/>
        </w:rPr>
        <w:t xml:space="preserve"> регистр может </w:t>
      </w:r>
      <w:r>
        <w:rPr>
          <w:sz w:val="28"/>
          <w:szCs w:val="28"/>
        </w:rPr>
        <w:t>раньше времени</w:t>
      </w:r>
      <w:r w:rsidRPr="00BC2B7F">
        <w:rPr>
          <w:sz w:val="28"/>
          <w:szCs w:val="28"/>
        </w:rPr>
        <w:t xml:space="preserve"> пере</w:t>
      </w:r>
      <w:r>
        <w:rPr>
          <w:sz w:val="28"/>
          <w:szCs w:val="28"/>
        </w:rPr>
        <w:t>йти</w:t>
      </w:r>
      <w:r w:rsidRPr="00BC2B7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C2B7F">
        <w:rPr>
          <w:sz w:val="28"/>
          <w:szCs w:val="28"/>
        </w:rPr>
        <w:t xml:space="preserve"> спейсер (рабочее состояние) и тем самым помешать правильному переключению сл</w:t>
      </w:r>
      <w:r w:rsidRPr="00BC2B7F">
        <w:rPr>
          <w:sz w:val="28"/>
          <w:szCs w:val="28"/>
        </w:rPr>
        <w:t>е</w:t>
      </w:r>
      <w:r w:rsidRPr="00BC2B7F">
        <w:rPr>
          <w:sz w:val="28"/>
          <w:szCs w:val="28"/>
        </w:rPr>
        <w:t>дующей ступени конвейера.</w:t>
      </w:r>
    </w:p>
    <w:p w:rsidR="0006332D" w:rsidRDefault="0006332D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Однако использование сбоеустойчивой </w:t>
      </w:r>
      <w:r w:rsidRPr="00BC2B7F">
        <w:rPr>
          <w:sz w:val="28"/>
          <w:szCs w:val="28"/>
        </w:rPr>
        <w:t>DICE-</w:t>
      </w:r>
      <w:r>
        <w:rPr>
          <w:sz w:val="28"/>
          <w:szCs w:val="28"/>
        </w:rPr>
        <w:t>подобной реализации Г-триггеров</w:t>
      </w:r>
      <w:r w:rsidRPr="00BC2B7F">
        <w:rPr>
          <w:sz w:val="28"/>
          <w:szCs w:val="28"/>
        </w:rPr>
        <w:t xml:space="preserve"> [</w:t>
      </w:r>
      <w:r>
        <w:rPr>
          <w:sz w:val="28"/>
          <w:szCs w:val="28"/>
        </w:rPr>
        <w:t>9</w:t>
      </w:r>
      <w:r w:rsidRPr="00BC2B7F">
        <w:rPr>
          <w:sz w:val="28"/>
          <w:szCs w:val="28"/>
        </w:rPr>
        <w:t>] обеспечи</w:t>
      </w:r>
      <w:r>
        <w:rPr>
          <w:sz w:val="28"/>
          <w:szCs w:val="28"/>
        </w:rPr>
        <w:t>вае</w:t>
      </w:r>
      <w:r w:rsidRPr="00BC2B7F">
        <w:rPr>
          <w:sz w:val="28"/>
          <w:szCs w:val="28"/>
        </w:rPr>
        <w:t>т</w:t>
      </w:r>
      <w:r>
        <w:rPr>
          <w:sz w:val="28"/>
          <w:szCs w:val="28"/>
        </w:rPr>
        <w:t xml:space="preserve"> их абсолютную устойчивость к ЛС, </w:t>
      </w:r>
      <w:proofErr w:type="gramStart"/>
      <w:r>
        <w:rPr>
          <w:sz w:val="28"/>
          <w:szCs w:val="28"/>
        </w:rPr>
        <w:t>указанным</w:t>
      </w:r>
      <w:proofErr w:type="gramEnd"/>
      <w:r>
        <w:rPr>
          <w:sz w:val="28"/>
          <w:szCs w:val="28"/>
        </w:rPr>
        <w:t xml:space="preserve"> в табл. 1,</w:t>
      </w:r>
      <w:r w:rsidRPr="00BC2B7F">
        <w:rPr>
          <w:sz w:val="28"/>
          <w:szCs w:val="28"/>
        </w:rPr>
        <w:t xml:space="preserve"> и предотвра</w:t>
      </w:r>
      <w:r>
        <w:rPr>
          <w:sz w:val="28"/>
          <w:szCs w:val="28"/>
        </w:rPr>
        <w:t>щае</w:t>
      </w:r>
      <w:r w:rsidRPr="00BC2B7F">
        <w:rPr>
          <w:sz w:val="28"/>
          <w:szCs w:val="28"/>
        </w:rPr>
        <w:t xml:space="preserve">т появление критической ситуации в конвейере. </w:t>
      </w:r>
      <w:r>
        <w:rPr>
          <w:sz w:val="28"/>
          <w:szCs w:val="28"/>
        </w:rPr>
        <w:t>В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зультате</w:t>
      </w:r>
      <w:r w:rsidRPr="00BC2B7F">
        <w:rPr>
          <w:sz w:val="28"/>
          <w:szCs w:val="28"/>
        </w:rPr>
        <w:t xml:space="preserve"> ЛС может привести лишь к временной приостановке конвейера: по окончании ЛС конвейер продолжит нормальную работу</w:t>
      </w:r>
      <w:r w:rsidRPr="006419EF">
        <w:rPr>
          <w:sz w:val="28"/>
          <w:szCs w:val="28"/>
        </w:rPr>
        <w:t>.</w:t>
      </w:r>
    </w:p>
    <w:p w:rsidR="00D93576" w:rsidRDefault="00D93576" w:rsidP="00D93576">
      <w:pPr>
        <w:widowControl w:val="0"/>
        <w:spacing w:before="120"/>
        <w:ind w:firstLine="0"/>
        <w:jc w:val="center"/>
        <w:rPr>
          <w:b/>
        </w:rPr>
      </w:pPr>
      <w:r w:rsidRPr="00FC4DA0">
        <w:rPr>
          <w:b/>
        </w:rPr>
        <w:t xml:space="preserve">Таблица </w:t>
      </w:r>
      <w:r>
        <w:rPr>
          <w:b/>
        </w:rPr>
        <w:t>2</w:t>
      </w:r>
      <w:r w:rsidRPr="00FC4DA0">
        <w:rPr>
          <w:b/>
        </w:rPr>
        <w:t xml:space="preserve"> </w:t>
      </w:r>
      <w:r w:rsidRPr="00F7483E">
        <w:t xml:space="preserve">Вероятность внесения ошибки в обрабатываемые данные </w:t>
      </w:r>
      <w:r w:rsidRPr="00F7483E">
        <w:br/>
        <w:t xml:space="preserve">из-за </w:t>
      </w:r>
      <w:proofErr w:type="spellStart"/>
      <w:r w:rsidRPr="00F7483E">
        <w:t>ЛС</w:t>
      </w:r>
      <w:proofErr w:type="spellEnd"/>
      <w:r w:rsidRPr="00F7483E">
        <w:t xml:space="preserve"> в ступени конвейера</w:t>
      </w:r>
    </w:p>
    <w:tbl>
      <w:tblPr>
        <w:tblStyle w:val="aa"/>
        <w:tblW w:w="8451" w:type="dxa"/>
        <w:jc w:val="center"/>
        <w:tblCellMar>
          <w:left w:w="28" w:type="dxa"/>
          <w:right w:w="28" w:type="dxa"/>
        </w:tblCellMar>
        <w:tblLook w:val="04A0"/>
      </w:tblPr>
      <w:tblGrid>
        <w:gridCol w:w="655"/>
        <w:gridCol w:w="1985"/>
        <w:gridCol w:w="1445"/>
        <w:gridCol w:w="1403"/>
        <w:gridCol w:w="1404"/>
        <w:gridCol w:w="1559"/>
      </w:tblGrid>
      <w:tr w:rsidR="00D93576" w:rsidTr="00CB6ACC">
        <w:trPr>
          <w:trHeight w:val="318"/>
          <w:jc w:val="center"/>
        </w:trPr>
        <w:tc>
          <w:tcPr>
            <w:tcW w:w="655" w:type="dxa"/>
            <w:vMerge w:val="restart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№№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1985" w:type="dxa"/>
            <w:vMerge w:val="restart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>
              <w:rPr>
                <w:b/>
              </w:rPr>
              <w:t>Тип разряда р</w:t>
            </w:r>
            <w:r>
              <w:rPr>
                <w:b/>
              </w:rPr>
              <w:t>е</w:t>
            </w:r>
            <w:r>
              <w:rPr>
                <w:b/>
              </w:rPr>
              <w:t>гистра</w:t>
            </w:r>
          </w:p>
        </w:tc>
        <w:tc>
          <w:tcPr>
            <w:tcW w:w="4252" w:type="dxa"/>
            <w:gridSpan w:val="3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Устойчивость к </w:t>
            </w:r>
            <w:proofErr w:type="spellStart"/>
            <w:r>
              <w:rPr>
                <w:b/>
              </w:rPr>
              <w:t>ЛС</w:t>
            </w:r>
            <w:proofErr w:type="spellEnd"/>
            <w:r>
              <w:rPr>
                <w:b/>
              </w:rPr>
              <w:t>, %</w:t>
            </w:r>
          </w:p>
        </w:tc>
        <w:tc>
          <w:tcPr>
            <w:tcW w:w="1559" w:type="dxa"/>
            <w:vMerge w:val="restart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>
              <w:rPr>
                <w:b/>
              </w:rPr>
              <w:t>Число тра</w:t>
            </w:r>
            <w:r>
              <w:rPr>
                <w:b/>
              </w:rPr>
              <w:t>н</w:t>
            </w:r>
            <w:r>
              <w:rPr>
                <w:b/>
              </w:rPr>
              <w:t>зисторов</w:t>
            </w:r>
          </w:p>
        </w:tc>
      </w:tr>
      <w:tr w:rsidR="00D93576" w:rsidTr="00CB6ACC">
        <w:trPr>
          <w:trHeight w:val="318"/>
          <w:jc w:val="center"/>
        </w:trPr>
        <w:tc>
          <w:tcPr>
            <w:tcW w:w="655" w:type="dxa"/>
            <w:vMerge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</w:p>
        </w:tc>
        <w:tc>
          <w:tcPr>
            <w:tcW w:w="1985" w:type="dxa"/>
            <w:vMerge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</w:p>
        </w:tc>
        <w:tc>
          <w:tcPr>
            <w:tcW w:w="144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КЧ</w:t>
            </w:r>
            <w:proofErr w:type="spellEnd"/>
          </w:p>
        </w:tc>
        <w:tc>
          <w:tcPr>
            <w:tcW w:w="1403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>
              <w:rPr>
                <w:b/>
              </w:rPr>
              <w:t>в регистре</w:t>
            </w:r>
          </w:p>
        </w:tc>
        <w:tc>
          <w:tcPr>
            <w:tcW w:w="1404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общая</w:t>
            </w:r>
            <w:proofErr w:type="gramEnd"/>
          </w:p>
        </w:tc>
        <w:tc>
          <w:tcPr>
            <w:tcW w:w="1559" w:type="dxa"/>
            <w:vMerge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</w:p>
        </w:tc>
      </w:tr>
      <w:tr w:rsidR="00D93576" w:rsidTr="00CB6ACC">
        <w:trPr>
          <w:jc w:val="center"/>
        </w:trPr>
        <w:tc>
          <w:tcPr>
            <w:tcW w:w="65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Рис. 2(а)</w:t>
            </w:r>
          </w:p>
        </w:tc>
        <w:tc>
          <w:tcPr>
            <w:tcW w:w="144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98,76</w:t>
            </w:r>
          </w:p>
        </w:tc>
        <w:tc>
          <w:tcPr>
            <w:tcW w:w="1403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93,62</w:t>
            </w:r>
          </w:p>
        </w:tc>
        <w:tc>
          <w:tcPr>
            <w:tcW w:w="1404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97,78</w:t>
            </w:r>
          </w:p>
        </w:tc>
        <w:tc>
          <w:tcPr>
            <w:tcW w:w="1559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44</w:t>
            </w:r>
          </w:p>
        </w:tc>
      </w:tr>
      <w:tr w:rsidR="00D93576" w:rsidTr="00CB6ACC">
        <w:trPr>
          <w:jc w:val="center"/>
        </w:trPr>
        <w:tc>
          <w:tcPr>
            <w:tcW w:w="65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Рис. 2(б)</w:t>
            </w:r>
          </w:p>
        </w:tc>
        <w:tc>
          <w:tcPr>
            <w:tcW w:w="144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97,66</w:t>
            </w:r>
          </w:p>
        </w:tc>
        <w:tc>
          <w:tcPr>
            <w:tcW w:w="1403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96,27</w:t>
            </w:r>
          </w:p>
        </w:tc>
        <w:tc>
          <w:tcPr>
            <w:tcW w:w="1404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98,04</w:t>
            </w:r>
          </w:p>
        </w:tc>
        <w:tc>
          <w:tcPr>
            <w:tcW w:w="1559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54</w:t>
            </w:r>
          </w:p>
        </w:tc>
      </w:tr>
      <w:tr w:rsidR="00D93576" w:rsidTr="00CB6ACC">
        <w:trPr>
          <w:jc w:val="center"/>
        </w:trPr>
        <w:tc>
          <w:tcPr>
            <w:tcW w:w="65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Рис. 2(в)</w:t>
            </w:r>
          </w:p>
        </w:tc>
        <w:tc>
          <w:tcPr>
            <w:tcW w:w="144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89,84</w:t>
            </w:r>
          </w:p>
        </w:tc>
        <w:tc>
          <w:tcPr>
            <w:tcW w:w="1403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89,99</w:t>
            </w:r>
          </w:p>
        </w:tc>
        <w:tc>
          <w:tcPr>
            <w:tcW w:w="1404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92,42</w:t>
            </w:r>
          </w:p>
        </w:tc>
        <w:tc>
          <w:tcPr>
            <w:tcW w:w="1559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62</w:t>
            </w:r>
          </w:p>
        </w:tc>
      </w:tr>
      <w:tr w:rsidR="00D93576" w:rsidTr="00CB6ACC">
        <w:trPr>
          <w:jc w:val="center"/>
        </w:trPr>
        <w:tc>
          <w:tcPr>
            <w:tcW w:w="65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Рис. 2(г)</w:t>
            </w:r>
          </w:p>
        </w:tc>
        <w:tc>
          <w:tcPr>
            <w:tcW w:w="144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86,36</w:t>
            </w:r>
          </w:p>
        </w:tc>
        <w:tc>
          <w:tcPr>
            <w:tcW w:w="1403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58,59</w:t>
            </w:r>
          </w:p>
        </w:tc>
        <w:tc>
          <w:tcPr>
            <w:tcW w:w="1404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82,83</w:t>
            </w:r>
          </w:p>
        </w:tc>
        <w:tc>
          <w:tcPr>
            <w:tcW w:w="1559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30</w:t>
            </w:r>
          </w:p>
        </w:tc>
      </w:tr>
      <w:tr w:rsidR="00D93576" w:rsidTr="00CB6ACC">
        <w:trPr>
          <w:jc w:val="center"/>
        </w:trPr>
        <w:tc>
          <w:tcPr>
            <w:tcW w:w="65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8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Рис. 2(</w:t>
            </w:r>
            <w:proofErr w:type="spellStart"/>
            <w:r>
              <w:t>д</w:t>
            </w:r>
            <w:proofErr w:type="spellEnd"/>
            <w:r>
              <w:t>)</w:t>
            </w:r>
          </w:p>
        </w:tc>
        <w:tc>
          <w:tcPr>
            <w:tcW w:w="144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97,92</w:t>
            </w:r>
          </w:p>
        </w:tc>
        <w:tc>
          <w:tcPr>
            <w:tcW w:w="1403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94,53</w:t>
            </w:r>
          </w:p>
        </w:tc>
        <w:tc>
          <w:tcPr>
            <w:tcW w:w="1404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97,59</w:t>
            </w:r>
          </w:p>
        </w:tc>
        <w:tc>
          <w:tcPr>
            <w:tcW w:w="1559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48</w:t>
            </w:r>
          </w:p>
        </w:tc>
      </w:tr>
      <w:tr w:rsidR="00D93576" w:rsidTr="00CB6ACC">
        <w:trPr>
          <w:jc w:val="center"/>
        </w:trPr>
        <w:tc>
          <w:tcPr>
            <w:tcW w:w="65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8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Рис. 2(е)</w:t>
            </w:r>
          </w:p>
        </w:tc>
        <w:tc>
          <w:tcPr>
            <w:tcW w:w="144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98,18</w:t>
            </w:r>
          </w:p>
        </w:tc>
        <w:tc>
          <w:tcPr>
            <w:tcW w:w="1403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92,43</w:t>
            </w:r>
          </w:p>
        </w:tc>
        <w:tc>
          <w:tcPr>
            <w:tcW w:w="1404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97,20</w:t>
            </w:r>
          </w:p>
        </w:tc>
        <w:tc>
          <w:tcPr>
            <w:tcW w:w="1559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70</w:t>
            </w:r>
          </w:p>
        </w:tc>
      </w:tr>
      <w:tr w:rsidR="00D93576" w:rsidTr="00CB6ACC">
        <w:trPr>
          <w:jc w:val="center"/>
        </w:trPr>
        <w:tc>
          <w:tcPr>
            <w:tcW w:w="65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8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Рис. 2(ж)</w:t>
            </w:r>
          </w:p>
        </w:tc>
        <w:tc>
          <w:tcPr>
            <w:tcW w:w="1445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97,88</w:t>
            </w:r>
          </w:p>
        </w:tc>
        <w:tc>
          <w:tcPr>
            <w:tcW w:w="1403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91,41</w:t>
            </w:r>
          </w:p>
        </w:tc>
        <w:tc>
          <w:tcPr>
            <w:tcW w:w="1404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96,76</w:t>
            </w:r>
          </w:p>
        </w:tc>
        <w:tc>
          <w:tcPr>
            <w:tcW w:w="1559" w:type="dxa"/>
          </w:tcPr>
          <w:p w:rsidR="00D93576" w:rsidRDefault="00D93576" w:rsidP="00CB6ACC">
            <w:pPr>
              <w:widowControl w:val="0"/>
              <w:spacing w:before="40" w:after="40"/>
              <w:ind w:firstLine="0"/>
              <w:jc w:val="center"/>
            </w:pPr>
            <w:r>
              <w:t>32</w:t>
            </w:r>
          </w:p>
        </w:tc>
      </w:tr>
    </w:tbl>
    <w:p w:rsidR="00EF3792" w:rsidRPr="00D47AF3" w:rsidRDefault="00EF3792" w:rsidP="00EF3792">
      <w:pPr>
        <w:widowControl w:val="0"/>
        <w:spacing w:before="360" w:line="360" w:lineRule="auto"/>
        <w:ind w:firstLine="0"/>
        <w:rPr>
          <w:b/>
          <w:sz w:val="26"/>
          <w:szCs w:val="26"/>
        </w:rPr>
      </w:pPr>
      <w:r w:rsidRPr="00D47AF3">
        <w:rPr>
          <w:b/>
          <w:sz w:val="26"/>
          <w:szCs w:val="26"/>
        </w:rPr>
        <w:t>3.</w:t>
      </w:r>
      <w:r>
        <w:rPr>
          <w:b/>
          <w:sz w:val="26"/>
          <w:szCs w:val="26"/>
        </w:rPr>
        <w:t>4</w:t>
      </w:r>
      <w:r w:rsidRPr="00D47AF3">
        <w:rPr>
          <w:b/>
          <w:sz w:val="26"/>
          <w:szCs w:val="26"/>
        </w:rPr>
        <w:t xml:space="preserve"> </w:t>
      </w:r>
      <w:proofErr w:type="gramStart"/>
      <w:r>
        <w:rPr>
          <w:b/>
          <w:sz w:val="26"/>
          <w:szCs w:val="26"/>
        </w:rPr>
        <w:t>Общая</w:t>
      </w:r>
      <w:proofErr w:type="gramEnd"/>
      <w:r>
        <w:rPr>
          <w:b/>
          <w:sz w:val="26"/>
          <w:szCs w:val="26"/>
        </w:rPr>
        <w:t xml:space="preserve"> сбоеустойч</w:t>
      </w:r>
      <w:r>
        <w:rPr>
          <w:b/>
          <w:sz w:val="26"/>
          <w:szCs w:val="26"/>
        </w:rPr>
        <w:t>и</w:t>
      </w:r>
      <w:r>
        <w:rPr>
          <w:b/>
          <w:sz w:val="26"/>
          <w:szCs w:val="26"/>
        </w:rPr>
        <w:t>вость</w:t>
      </w:r>
      <w:r w:rsidRPr="00D47AF3">
        <w:rPr>
          <w:b/>
          <w:sz w:val="26"/>
          <w:szCs w:val="26"/>
        </w:rPr>
        <w:t xml:space="preserve"> СС-конвейера</w:t>
      </w:r>
    </w:p>
    <w:p w:rsidR="00D93576" w:rsidRPr="006419EF" w:rsidRDefault="00EF3792" w:rsidP="00EF3792">
      <w:pPr>
        <w:widowControl w:val="0"/>
        <w:spacing w:after="0" w:line="360" w:lineRule="auto"/>
        <w:ind w:firstLine="284"/>
        <w:rPr>
          <w:sz w:val="28"/>
          <w:szCs w:val="28"/>
        </w:rPr>
      </w:pPr>
      <w:proofErr w:type="gramStart"/>
      <w:r>
        <w:rPr>
          <w:sz w:val="28"/>
          <w:szCs w:val="28"/>
        </w:rPr>
        <w:t>В реальных СС-</w:t>
      </w:r>
      <w:r w:rsidRPr="003121BA">
        <w:rPr>
          <w:sz w:val="28"/>
          <w:szCs w:val="28"/>
        </w:rPr>
        <w:t xml:space="preserve">схемах </w:t>
      </w:r>
      <w:proofErr w:type="spellStart"/>
      <w:r w:rsidRPr="003121BA">
        <w:rPr>
          <w:sz w:val="28"/>
          <w:szCs w:val="28"/>
        </w:rPr>
        <w:t>КЧ</w:t>
      </w:r>
      <w:proofErr w:type="spellEnd"/>
      <w:r w:rsidRPr="003121BA">
        <w:rPr>
          <w:sz w:val="28"/>
          <w:szCs w:val="28"/>
        </w:rPr>
        <w:t xml:space="preserve"> ступени конвейера обычно имеет площадь топ</w:t>
      </w:r>
      <w:r w:rsidRPr="003121BA">
        <w:rPr>
          <w:sz w:val="28"/>
          <w:szCs w:val="28"/>
        </w:rPr>
        <w:t>о</w:t>
      </w:r>
      <w:r w:rsidRPr="003121BA">
        <w:rPr>
          <w:sz w:val="28"/>
          <w:szCs w:val="28"/>
        </w:rPr>
        <w:t>логической реализации в несколько раз больше, чем регистр ступени.</w:t>
      </w:r>
      <w:proofErr w:type="gramEnd"/>
      <w:r w:rsidRPr="003121BA">
        <w:rPr>
          <w:sz w:val="28"/>
          <w:szCs w:val="28"/>
        </w:rPr>
        <w:t xml:space="preserve"> Пусть, например, это </w:t>
      </w:r>
      <w:r>
        <w:rPr>
          <w:sz w:val="28"/>
          <w:szCs w:val="28"/>
        </w:rPr>
        <w:t>соотношение равно двум.  Площадь</w:t>
      </w:r>
      <w:r w:rsidRPr="003121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ИЧ</w:t>
      </w:r>
      <w:proofErr w:type="spellEnd"/>
      <w:r w:rsidRPr="003121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121BA"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 </w:t>
      </w:r>
      <w:r w:rsidRPr="003121BA">
        <w:rPr>
          <w:sz w:val="28"/>
          <w:szCs w:val="28"/>
        </w:rPr>
        <w:t>меньше площ</w:t>
      </w:r>
      <w:r w:rsidRPr="003121BA">
        <w:rPr>
          <w:sz w:val="28"/>
          <w:szCs w:val="28"/>
        </w:rPr>
        <w:t>а</w:t>
      </w:r>
      <w:r w:rsidRPr="003121BA">
        <w:rPr>
          <w:sz w:val="28"/>
          <w:szCs w:val="28"/>
        </w:rPr>
        <w:t>ди</w:t>
      </w:r>
    </w:p>
    <w:p w:rsidR="009A4DE2" w:rsidRDefault="00EF3792" w:rsidP="00D93576">
      <w:pPr>
        <w:widowControl w:val="0"/>
        <w:spacing w:after="0" w:line="360" w:lineRule="auto"/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87pt;margin-top:-21.4pt;width:27.25pt;height:14.95pt;z-index:251670528;mso-width-relative:margin;mso-height-relative:margin" o:regroupid="1" stroked="f">
            <v:textbox inset="0,0,0,0">
              <w:txbxContent>
                <w:p w:rsidR="00CB6ACC" w:rsidRPr="00D838D2" w:rsidRDefault="00CB6ACC" w:rsidP="00D838D2">
                  <w:r>
                    <w:t>б)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-144.9pt;margin-top:-18.75pt;width:27.25pt;height:14.95pt;z-index:251669504;mso-width-relative:margin;mso-height-relative:margin" o:regroupid="1" stroked="f">
            <v:textbox inset="0,0,0,0">
              <w:txbxContent>
                <w:p w:rsidR="00CB6ACC" w:rsidRPr="00D838D2" w:rsidRDefault="00CB6ACC">
                  <w:r>
                    <w:t>а)</w:t>
                  </w:r>
                </w:p>
              </w:txbxContent>
            </v:textbox>
          </v:shape>
        </w:pict>
      </w:r>
      <w:r w:rsidR="00D838D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4752340</wp:posOffset>
            </wp:positionH>
            <wp:positionV relativeFrom="paragraph">
              <wp:posOffset>1854200</wp:posOffset>
            </wp:positionV>
            <wp:extent cx="1429385" cy="794385"/>
            <wp:effectExtent l="19050" t="0" r="0" b="0"/>
            <wp:wrapTight wrapText="bothSides">
              <wp:wrapPolygon edited="0">
                <wp:start x="-288" y="0"/>
                <wp:lineTo x="-288" y="21237"/>
                <wp:lineTo x="21590" y="21237"/>
                <wp:lineTo x="21590" y="0"/>
                <wp:lineTo x="-288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5(8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8D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1593850</wp:posOffset>
            </wp:positionV>
            <wp:extent cx="4116705" cy="1532890"/>
            <wp:effectExtent l="19050" t="0" r="0" b="0"/>
            <wp:wrapTight wrapText="bothSides">
              <wp:wrapPolygon edited="0">
                <wp:start x="-100" y="0"/>
                <wp:lineTo x="-100" y="21206"/>
                <wp:lineTo x="21590" y="21206"/>
                <wp:lineTo x="21590" y="0"/>
                <wp:lineTo x="-10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4(7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0B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18415</wp:posOffset>
            </wp:positionV>
            <wp:extent cx="3110865" cy="1237615"/>
            <wp:effectExtent l="19050" t="0" r="0" b="0"/>
            <wp:wrapTight wrapText="bothSides">
              <wp:wrapPolygon edited="0">
                <wp:start x="-132" y="0"/>
                <wp:lineTo x="-132" y="21279"/>
                <wp:lineTo x="21560" y="21279"/>
                <wp:lineTo x="21560" y="0"/>
                <wp:lineTo x="-13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2(5)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33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3235472</wp:posOffset>
            </wp:positionH>
            <wp:positionV relativeFrom="paragraph">
              <wp:posOffset>-2638</wp:posOffset>
            </wp:positionV>
            <wp:extent cx="2973411" cy="1470074"/>
            <wp:effectExtent l="19050" t="0" r="0" b="0"/>
            <wp:wrapTight wrapText="bothSides">
              <wp:wrapPolygon edited="0">
                <wp:start x="-138" y="0"/>
                <wp:lineTo x="-138" y="21273"/>
                <wp:lineTo x="21588" y="21273"/>
                <wp:lineTo x="21588" y="0"/>
                <wp:lineTo x="-138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3(6)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411" cy="1470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DE2" w:rsidRPr="009A4DE2" w:rsidRDefault="00EF3792" w:rsidP="00D93576">
      <w:pPr>
        <w:widowControl w:val="0"/>
        <w:spacing w:after="0" w:line="360" w:lineRule="auto"/>
        <w:ind w:firstLine="0"/>
        <w:jc w:val="center"/>
      </w:pPr>
      <w:r>
        <w:rPr>
          <w:noProof/>
          <w:lang w:eastAsia="ru-RU"/>
        </w:rPr>
        <w:pict>
          <v:group id="_x0000_s1032" style="position:absolute;left:0;text-align:left;margin-left:-137.3pt;margin-top:38.2pt;width:259.15pt;height:17.6pt;z-index:251668480" coordorigin="5164,2960" coordsize="5183,352">
            <v:shape id="_x0000_s1033" type="#_x0000_t202" style="position:absolute;left:5164;top:3013;width:545;height:299;mso-width-relative:margin;mso-height-relative:margin" stroked="f">
              <v:textbox inset="0,0,0,0">
                <w:txbxContent>
                  <w:p w:rsidR="00CB6ACC" w:rsidRPr="00D838D2" w:rsidRDefault="00CB6ACC" w:rsidP="00D838D2">
                    <w:r>
                      <w:t>в)</w:t>
                    </w:r>
                  </w:p>
                </w:txbxContent>
              </v:textbox>
            </v:shape>
            <v:shape id="_x0000_s1034" type="#_x0000_t202" style="position:absolute;left:9802;top:2960;width:545;height:299;mso-width-relative:margin;mso-height-relative:margin" stroked="f">
              <v:textbox inset="0,0,0,0">
                <w:txbxContent>
                  <w:p w:rsidR="00CB6ACC" w:rsidRPr="00D838D2" w:rsidRDefault="00CB6ACC" w:rsidP="00D838D2">
                    <w:r>
                      <w:t>г)</w:t>
                    </w:r>
                  </w:p>
                </w:txbxContent>
              </v:textbox>
            </v:shape>
          </v:group>
        </w:pict>
      </w:r>
      <w:r w:rsidR="009A4DE2" w:rsidRPr="009A4DE2">
        <w:tab/>
      </w:r>
      <w:r w:rsidR="009A4DE2" w:rsidRPr="009A4DE2">
        <w:tab/>
      </w:r>
      <w:r w:rsidR="009A4DE2" w:rsidRPr="009A4DE2">
        <w:tab/>
      </w:r>
      <w:r w:rsidR="009A4DE2" w:rsidRPr="009A4DE2">
        <w:tab/>
      </w:r>
      <w:r w:rsidR="009A4DE2" w:rsidRPr="009A4DE2">
        <w:tab/>
      </w:r>
      <w:r w:rsidR="009A4DE2" w:rsidRPr="009A4DE2">
        <w:tab/>
      </w:r>
      <w:r w:rsidR="009A4DE2" w:rsidRPr="009A4DE2">
        <w:tab/>
      </w:r>
      <w:r w:rsidR="009A4DE2">
        <w:t xml:space="preserve">     </w:t>
      </w:r>
    </w:p>
    <w:p w:rsidR="009A4DE2" w:rsidRDefault="00D838D2" w:rsidP="00D93576">
      <w:pPr>
        <w:widowControl w:val="0"/>
        <w:spacing w:after="0" w:line="360" w:lineRule="auto"/>
        <w:ind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260350</wp:posOffset>
            </wp:positionV>
            <wp:extent cx="3163570" cy="1371600"/>
            <wp:effectExtent l="19050" t="0" r="0" b="0"/>
            <wp:wrapTight wrapText="bothSides">
              <wp:wrapPolygon edited="0">
                <wp:start x="-130" y="0"/>
                <wp:lineTo x="-130" y="21300"/>
                <wp:lineTo x="21591" y="21300"/>
                <wp:lineTo x="21591" y="0"/>
                <wp:lineTo x="-13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6(9)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DE2" w:rsidRPr="009A4DE2">
        <w:tab/>
      </w:r>
      <w:r w:rsidR="009A4DE2" w:rsidRPr="009A4DE2">
        <w:tab/>
      </w:r>
      <w:r w:rsidR="009A4DE2" w:rsidRPr="009A4DE2">
        <w:tab/>
      </w:r>
      <w:r w:rsidR="009A4DE2" w:rsidRPr="009A4DE2">
        <w:tab/>
      </w:r>
      <w:r w:rsidR="009A4DE2" w:rsidRPr="009A4DE2">
        <w:tab/>
      </w:r>
      <w:r w:rsidR="009A4DE2" w:rsidRPr="009A4DE2">
        <w:tab/>
      </w:r>
      <w:r w:rsidR="009A4DE2" w:rsidRPr="009A4DE2">
        <w:tab/>
      </w:r>
    </w:p>
    <w:p w:rsidR="00E27D0F" w:rsidRDefault="009A4DE2" w:rsidP="00D93576">
      <w:pPr>
        <w:widowControl w:val="0"/>
        <w:spacing w:after="0" w:line="360" w:lineRule="auto"/>
        <w:ind w:firstLine="0"/>
        <w:jc w:val="center"/>
      </w:pPr>
      <w:r>
        <w:t xml:space="preserve"> </w:t>
      </w:r>
    </w:p>
    <w:p w:rsidR="009A4DE2" w:rsidRDefault="009A4DE2" w:rsidP="00D93576">
      <w:pPr>
        <w:widowControl w:val="0"/>
        <w:spacing w:after="0" w:line="360" w:lineRule="auto"/>
        <w:ind w:firstLine="0"/>
        <w:jc w:val="center"/>
      </w:pPr>
      <w:r>
        <w:t xml:space="preserve">  </w:t>
      </w:r>
    </w:p>
    <w:p w:rsidR="00E27D0F" w:rsidRDefault="00EF3792" w:rsidP="00D93576">
      <w:pPr>
        <w:widowControl w:val="0"/>
        <w:spacing w:after="0" w:line="360" w:lineRule="auto"/>
        <w:ind w:left="2124" w:firstLine="708"/>
        <w:jc w:val="left"/>
      </w:pPr>
      <w:r>
        <w:rPr>
          <w:noProof/>
          <w:lang w:eastAsia="ru-RU"/>
        </w:rPr>
        <w:pict>
          <v:shape id="_x0000_s1035" type="#_x0000_t202" style="position:absolute;left:0;text-align:left;margin-left:-60pt;margin-top:50.9pt;width:27.25pt;height:14.95pt;z-index:251671552;mso-width-relative:margin;mso-height-relative:margin" stroked="f">
            <v:textbox inset="0,0,0,0">
              <w:txbxContent>
                <w:p w:rsidR="00CB6ACC" w:rsidRPr="00D838D2" w:rsidRDefault="00CB6ACC" w:rsidP="00EF3792">
                  <w:proofErr w:type="spellStart"/>
                  <w:r>
                    <w:t>д</w:t>
                  </w:r>
                  <w:proofErr w:type="spellEnd"/>
                  <w: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-4668520</wp:posOffset>
            </wp:positionH>
            <wp:positionV relativeFrom="paragraph">
              <wp:posOffset>941705</wp:posOffset>
            </wp:positionV>
            <wp:extent cx="4384040" cy="1624330"/>
            <wp:effectExtent l="19050" t="0" r="0" b="0"/>
            <wp:wrapTight wrapText="bothSides">
              <wp:wrapPolygon edited="0">
                <wp:start x="-94" y="0"/>
                <wp:lineTo x="-94" y="21279"/>
                <wp:lineTo x="21587" y="21279"/>
                <wp:lineTo x="21587" y="0"/>
                <wp:lineTo x="-94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7(10)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D0F" w:rsidRPr="009A4DE2">
        <w:tab/>
      </w:r>
      <w:r w:rsidR="00E27D0F" w:rsidRPr="009A4DE2">
        <w:tab/>
      </w:r>
      <w:r w:rsidR="00E27D0F" w:rsidRPr="009A4DE2">
        <w:tab/>
      </w:r>
      <w:r w:rsidR="00E27D0F" w:rsidRPr="009A4DE2">
        <w:tab/>
      </w:r>
      <w:r w:rsidR="00E27D0F" w:rsidRPr="009A4DE2">
        <w:tab/>
      </w:r>
      <w:r w:rsidR="00E27D0F" w:rsidRPr="009A4DE2">
        <w:tab/>
      </w:r>
      <w:r w:rsidR="00E27D0F">
        <w:tab/>
      </w:r>
    </w:p>
    <w:p w:rsidR="00EF3792" w:rsidRDefault="00EF3792" w:rsidP="00D93576">
      <w:pPr>
        <w:widowControl w:val="0"/>
        <w:spacing w:after="240"/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342900</wp:posOffset>
            </wp:positionV>
            <wp:extent cx="1492885" cy="956310"/>
            <wp:effectExtent l="19050" t="0" r="0" b="0"/>
            <wp:wrapTight wrapText="bothSides">
              <wp:wrapPolygon edited="0">
                <wp:start x="-276" y="0"/>
                <wp:lineTo x="-276" y="21084"/>
                <wp:lineTo x="21499" y="21084"/>
                <wp:lineTo x="21499" y="0"/>
                <wp:lineTo x="-276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8b(11)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792" w:rsidRDefault="00EF3792" w:rsidP="00D93576">
      <w:pPr>
        <w:widowControl w:val="0"/>
        <w:spacing w:after="240"/>
        <w:ind w:firstLine="0"/>
        <w:jc w:val="center"/>
        <w:rPr>
          <w:b/>
        </w:rPr>
      </w:pPr>
      <w:r>
        <w:rPr>
          <w:b/>
          <w:noProof/>
          <w:lang w:eastAsia="ru-RU"/>
        </w:rPr>
        <w:pict>
          <v:group id="_x0000_s1036" style="position:absolute;left:0;text-align:left;margin-left:-156.5pt;margin-top:23.8pt;width:259.15pt;height:17.6pt;z-index:251675648" coordorigin="5164,2960" coordsize="5183,352">
            <v:shape id="_x0000_s1037" type="#_x0000_t202" style="position:absolute;left:5164;top:3013;width:545;height:299;mso-width-relative:margin;mso-height-relative:margin" stroked="f">
              <v:textbox inset="0,0,0,0">
                <w:txbxContent>
                  <w:p w:rsidR="00CB6ACC" w:rsidRPr="00D838D2" w:rsidRDefault="00CB6ACC" w:rsidP="00EF3792">
                    <w:r>
                      <w:t>е)</w:t>
                    </w:r>
                  </w:p>
                </w:txbxContent>
              </v:textbox>
            </v:shape>
            <v:shape id="_x0000_s1038" type="#_x0000_t202" style="position:absolute;left:9802;top:2960;width:545;height:299;mso-width-relative:margin;mso-height-relative:margin" stroked="f">
              <v:textbox inset="0,0,0,0">
                <w:txbxContent>
                  <w:p w:rsidR="00CB6ACC" w:rsidRPr="00D838D2" w:rsidRDefault="00CB6ACC" w:rsidP="00EF3792">
                    <w:r>
                      <w:t>ж)</w:t>
                    </w:r>
                  </w:p>
                </w:txbxContent>
              </v:textbox>
            </v:shape>
          </v:group>
        </w:pict>
      </w:r>
    </w:p>
    <w:p w:rsidR="00EF3792" w:rsidRDefault="00EF3792" w:rsidP="00D93576">
      <w:pPr>
        <w:widowControl w:val="0"/>
        <w:spacing w:after="240"/>
        <w:ind w:firstLine="0"/>
        <w:jc w:val="center"/>
        <w:rPr>
          <w:b/>
        </w:rPr>
      </w:pPr>
    </w:p>
    <w:p w:rsidR="00E27D0F" w:rsidRDefault="00EF3792" w:rsidP="00D93576">
      <w:pPr>
        <w:widowControl w:val="0"/>
        <w:spacing w:after="240"/>
        <w:ind w:firstLine="0"/>
        <w:jc w:val="center"/>
      </w:pPr>
      <w:r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328930</wp:posOffset>
            </wp:positionV>
            <wp:extent cx="4067175" cy="1835785"/>
            <wp:effectExtent l="19050" t="0" r="9525" b="0"/>
            <wp:wrapTight wrapText="bothSides">
              <wp:wrapPolygon edited="0">
                <wp:start x="-101" y="0"/>
                <wp:lineTo x="-101" y="21294"/>
                <wp:lineTo x="21651" y="21294"/>
                <wp:lineTo x="21651" y="0"/>
                <wp:lineTo x="-10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8a(11)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D0F">
        <w:rPr>
          <w:b/>
        </w:rPr>
        <w:t>Рис. 2</w:t>
      </w:r>
      <w:r w:rsidR="00E27D0F" w:rsidRPr="001249F6">
        <w:rPr>
          <w:b/>
        </w:rPr>
        <w:t xml:space="preserve"> </w:t>
      </w:r>
      <w:r w:rsidR="00E27D0F">
        <w:t xml:space="preserve">Варианты </w:t>
      </w:r>
      <w:r w:rsidR="0079558E">
        <w:t>сбо</w:t>
      </w:r>
      <w:r w:rsidR="0079558E">
        <w:t>е</w:t>
      </w:r>
      <w:r w:rsidR="0079558E">
        <w:t xml:space="preserve">устойчивого </w:t>
      </w:r>
      <w:r w:rsidR="00E27D0F">
        <w:t>разряда регистра</w:t>
      </w:r>
      <w:r w:rsidR="00E27D0F" w:rsidRPr="001249F6">
        <w:t xml:space="preserve"> СС-конвейера</w:t>
      </w:r>
    </w:p>
    <w:p w:rsidR="00E27D0F" w:rsidRDefault="00E27D0F" w:rsidP="00D93576">
      <w:pPr>
        <w:widowControl w:val="0"/>
        <w:spacing w:after="0" w:line="360" w:lineRule="auto"/>
        <w:ind w:firstLine="0"/>
        <w:jc w:val="center"/>
      </w:pPr>
      <w:r>
        <w:t xml:space="preserve">  </w:t>
      </w:r>
    </w:p>
    <w:p w:rsidR="00EF3792" w:rsidRDefault="00EF3792" w:rsidP="00D93576">
      <w:pPr>
        <w:widowControl w:val="0"/>
        <w:spacing w:after="240"/>
        <w:ind w:firstLine="0"/>
        <w:jc w:val="center"/>
        <w:rPr>
          <w:b/>
        </w:rPr>
      </w:pPr>
    </w:p>
    <w:p w:rsidR="00EF3792" w:rsidRDefault="00EF3792" w:rsidP="00D93576">
      <w:pPr>
        <w:widowControl w:val="0"/>
        <w:spacing w:after="240"/>
        <w:ind w:firstLine="0"/>
        <w:jc w:val="center"/>
        <w:rPr>
          <w:b/>
        </w:rPr>
      </w:pPr>
    </w:p>
    <w:p w:rsidR="00EF3792" w:rsidRDefault="00EF3792" w:rsidP="00D93576">
      <w:pPr>
        <w:widowControl w:val="0"/>
        <w:spacing w:after="240"/>
        <w:ind w:firstLine="0"/>
        <w:jc w:val="center"/>
        <w:rPr>
          <w:b/>
        </w:rPr>
      </w:pPr>
    </w:p>
    <w:p w:rsidR="00EF3792" w:rsidRDefault="00EF3792" w:rsidP="00D93576">
      <w:pPr>
        <w:widowControl w:val="0"/>
        <w:spacing w:after="240"/>
        <w:ind w:firstLine="0"/>
        <w:jc w:val="center"/>
        <w:rPr>
          <w:b/>
        </w:rPr>
      </w:pPr>
    </w:p>
    <w:p w:rsidR="00EF3792" w:rsidRDefault="00EF3792" w:rsidP="00D93576">
      <w:pPr>
        <w:widowControl w:val="0"/>
        <w:spacing w:after="240"/>
        <w:ind w:firstLine="0"/>
        <w:jc w:val="center"/>
        <w:rPr>
          <w:b/>
        </w:rPr>
      </w:pPr>
    </w:p>
    <w:p w:rsidR="00E27D0F" w:rsidRDefault="00E27D0F" w:rsidP="00D93576">
      <w:pPr>
        <w:widowControl w:val="0"/>
        <w:spacing w:after="240"/>
        <w:ind w:firstLine="0"/>
        <w:jc w:val="center"/>
        <w:rPr>
          <w:b/>
        </w:rPr>
      </w:pPr>
      <w:r>
        <w:rPr>
          <w:b/>
        </w:rPr>
        <w:t>Рис. 3</w:t>
      </w:r>
      <w:r w:rsidRPr="001249F6">
        <w:rPr>
          <w:b/>
        </w:rPr>
        <w:t xml:space="preserve"> </w:t>
      </w:r>
      <w:r w:rsidR="00EA3318">
        <w:t>Схема Г-триггера, защище</w:t>
      </w:r>
      <w:r w:rsidR="00EA3318">
        <w:t>н</w:t>
      </w:r>
      <w:r w:rsidR="00EA3318">
        <w:t xml:space="preserve">ного </w:t>
      </w:r>
      <w:proofErr w:type="gramStart"/>
      <w:r w:rsidR="00EA3318">
        <w:t>от</w:t>
      </w:r>
      <w:proofErr w:type="gramEnd"/>
      <w:r w:rsidR="00EA3318">
        <w:t xml:space="preserve"> АС на входе</w:t>
      </w:r>
    </w:p>
    <w:p w:rsidR="003121BA" w:rsidRPr="006419EF" w:rsidRDefault="003121BA" w:rsidP="00EF3792">
      <w:pPr>
        <w:widowControl w:val="0"/>
        <w:spacing w:after="0" w:line="360" w:lineRule="auto"/>
        <w:ind w:firstLine="0"/>
        <w:rPr>
          <w:sz w:val="28"/>
          <w:szCs w:val="28"/>
        </w:rPr>
      </w:pPr>
      <w:proofErr w:type="spellStart"/>
      <w:r w:rsidRPr="003121BA">
        <w:rPr>
          <w:sz w:val="28"/>
          <w:szCs w:val="28"/>
        </w:rPr>
        <w:lastRenderedPageBreak/>
        <w:t>КЧ</w:t>
      </w:r>
      <w:proofErr w:type="spellEnd"/>
      <w:r w:rsidRPr="003121BA">
        <w:rPr>
          <w:sz w:val="28"/>
          <w:szCs w:val="28"/>
        </w:rPr>
        <w:t xml:space="preserve"> примерно в 2 раза. Тогда при равномерном распределении сбоев по площ</w:t>
      </w:r>
      <w:r w:rsidRPr="003121BA">
        <w:rPr>
          <w:sz w:val="28"/>
          <w:szCs w:val="28"/>
        </w:rPr>
        <w:t>а</w:t>
      </w:r>
      <w:r w:rsidRPr="003121BA">
        <w:rPr>
          <w:sz w:val="28"/>
          <w:szCs w:val="28"/>
        </w:rPr>
        <w:t>ди СБИС вероятность их появления в КЧ в 2 раза больше вероятности их поя</w:t>
      </w:r>
      <w:r w:rsidRPr="003121BA">
        <w:rPr>
          <w:sz w:val="28"/>
          <w:szCs w:val="28"/>
        </w:rPr>
        <w:t>в</w:t>
      </w:r>
      <w:r w:rsidRPr="003121BA">
        <w:rPr>
          <w:sz w:val="28"/>
          <w:szCs w:val="28"/>
        </w:rPr>
        <w:t xml:space="preserve">ления в регистре и </w:t>
      </w:r>
      <w:r w:rsidR="0044205A">
        <w:rPr>
          <w:sz w:val="28"/>
          <w:szCs w:val="28"/>
        </w:rPr>
        <w:t>ИЧ</w:t>
      </w:r>
      <w:r w:rsidRPr="003121BA">
        <w:rPr>
          <w:sz w:val="28"/>
          <w:szCs w:val="28"/>
        </w:rPr>
        <w:t xml:space="preserve">. С учетом отсутствия критических ситуаций при ЛС в </w:t>
      </w:r>
      <w:r w:rsidR="0044205A">
        <w:rPr>
          <w:sz w:val="28"/>
          <w:szCs w:val="28"/>
        </w:rPr>
        <w:t>ИЧ</w:t>
      </w:r>
      <w:r w:rsidRPr="003121BA">
        <w:rPr>
          <w:sz w:val="28"/>
          <w:szCs w:val="28"/>
        </w:rPr>
        <w:t xml:space="preserve"> </w:t>
      </w:r>
      <w:r w:rsidR="008C2B6A">
        <w:rPr>
          <w:sz w:val="28"/>
          <w:szCs w:val="28"/>
        </w:rPr>
        <w:t>вероятность распространения ЛС</w:t>
      </w:r>
      <w:r w:rsidRPr="003121BA">
        <w:rPr>
          <w:sz w:val="28"/>
          <w:szCs w:val="28"/>
        </w:rPr>
        <w:t xml:space="preserve"> по СС</w:t>
      </w:r>
      <w:r w:rsidR="008C2B6A">
        <w:rPr>
          <w:sz w:val="28"/>
          <w:szCs w:val="28"/>
        </w:rPr>
        <w:t>-</w:t>
      </w:r>
      <w:r w:rsidRPr="003121BA">
        <w:rPr>
          <w:sz w:val="28"/>
          <w:szCs w:val="28"/>
        </w:rPr>
        <w:t xml:space="preserve">конвейеру для разных вариантов реализации разряда регистра будет соответствовать результатам, приведенным в табл. </w:t>
      </w:r>
      <w:r w:rsidR="008C2B6A">
        <w:rPr>
          <w:sz w:val="28"/>
          <w:szCs w:val="28"/>
        </w:rPr>
        <w:t>2</w:t>
      </w:r>
      <w:r w:rsidRPr="003121BA">
        <w:rPr>
          <w:sz w:val="28"/>
          <w:szCs w:val="28"/>
        </w:rPr>
        <w:t xml:space="preserve"> в </w:t>
      </w:r>
      <w:r w:rsidR="008C2B6A">
        <w:rPr>
          <w:sz w:val="28"/>
          <w:szCs w:val="28"/>
        </w:rPr>
        <w:t>графе</w:t>
      </w:r>
      <w:r w:rsidRPr="003121BA">
        <w:rPr>
          <w:sz w:val="28"/>
          <w:szCs w:val="28"/>
        </w:rPr>
        <w:t xml:space="preserve"> "</w:t>
      </w:r>
      <w:r w:rsidR="008C2B6A">
        <w:rPr>
          <w:sz w:val="28"/>
          <w:szCs w:val="28"/>
        </w:rPr>
        <w:t>общая устойчивость</w:t>
      </w:r>
      <w:r w:rsidRPr="003121BA">
        <w:rPr>
          <w:sz w:val="28"/>
          <w:szCs w:val="28"/>
        </w:rPr>
        <w:t>".</w:t>
      </w:r>
    </w:p>
    <w:p w:rsidR="006419EF" w:rsidRPr="0078219F" w:rsidRDefault="00F820F5" w:rsidP="00D93576">
      <w:pPr>
        <w:pStyle w:val="a5"/>
        <w:keepNext/>
        <w:widowControl w:val="0"/>
        <w:spacing w:before="120" w:line="360" w:lineRule="auto"/>
        <w:rPr>
          <w:rFonts w:eastAsia="SimSun"/>
          <w:b/>
          <w:kern w:val="0"/>
          <w:sz w:val="28"/>
          <w:szCs w:val="28"/>
          <w:lang w:eastAsia="en-US"/>
        </w:rPr>
      </w:pPr>
      <w:r>
        <w:rPr>
          <w:rFonts w:eastAsia="SimSun"/>
          <w:b/>
          <w:kern w:val="0"/>
          <w:sz w:val="28"/>
          <w:szCs w:val="28"/>
          <w:lang w:eastAsia="en-US"/>
        </w:rPr>
        <w:t>4</w:t>
      </w:r>
      <w:r w:rsidR="006419EF" w:rsidRPr="0078219F">
        <w:rPr>
          <w:rFonts w:eastAsia="SimSun"/>
          <w:b/>
          <w:kern w:val="0"/>
          <w:sz w:val="28"/>
          <w:szCs w:val="28"/>
          <w:lang w:eastAsia="en-US"/>
        </w:rPr>
        <w:t xml:space="preserve"> </w:t>
      </w:r>
      <w:r w:rsidR="006419EF">
        <w:rPr>
          <w:rFonts w:eastAsia="SimSun"/>
          <w:b/>
          <w:sz w:val="28"/>
          <w:szCs w:val="28"/>
        </w:rPr>
        <w:t>Заключение</w:t>
      </w:r>
    </w:p>
    <w:p w:rsidR="001936D3" w:rsidRDefault="001936D3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Индикация анти-спейсера ПФС как второго спейсера и использование </w:t>
      </w:r>
      <w:r>
        <w:rPr>
          <w:sz w:val="28"/>
          <w:szCs w:val="28"/>
          <w:lang w:val="en-US"/>
        </w:rPr>
        <w:t>DICE</w:t>
      </w:r>
      <w:r>
        <w:rPr>
          <w:sz w:val="28"/>
          <w:szCs w:val="28"/>
        </w:rPr>
        <w:t>-подобного Г-триггера с «самолечением» анти-спейсера обеспечивают сущес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венное повышение сбоеустойчивости комбинационной и индикаторной частей СС-конвейера.</w:t>
      </w:r>
    </w:p>
    <w:p w:rsidR="005D2EFE" w:rsidRPr="00F820F5" w:rsidRDefault="005D2EFE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Классический вариант разряда регистра СС-конвейера на обычных Г-триггерах имеет сравнительно </w:t>
      </w:r>
      <w:proofErr w:type="gramStart"/>
      <w:r>
        <w:rPr>
          <w:sz w:val="28"/>
          <w:szCs w:val="28"/>
        </w:rPr>
        <w:t>низкую</w:t>
      </w:r>
      <w:proofErr w:type="gramEnd"/>
      <w:r>
        <w:rPr>
          <w:sz w:val="28"/>
          <w:szCs w:val="28"/>
        </w:rPr>
        <w:t xml:space="preserve"> сбоеустойчивость – на уровне 83%. </w:t>
      </w:r>
    </w:p>
    <w:p w:rsidR="001936D3" w:rsidRDefault="0044205A" w:rsidP="00D93576">
      <w:pPr>
        <w:widowControl w:val="0"/>
        <w:spacing w:after="0" w:line="360" w:lineRule="auto"/>
        <w:ind w:firstLine="284"/>
        <w:rPr>
          <w:sz w:val="28"/>
          <w:szCs w:val="28"/>
        </w:rPr>
      </w:pPr>
      <w:proofErr w:type="gramStart"/>
      <w:r>
        <w:rPr>
          <w:sz w:val="28"/>
          <w:szCs w:val="28"/>
        </w:rPr>
        <w:t>Н</w:t>
      </w:r>
      <w:r w:rsidR="00F820F5" w:rsidRPr="00F820F5">
        <w:rPr>
          <w:sz w:val="28"/>
          <w:szCs w:val="28"/>
        </w:rPr>
        <w:t>аилучшую</w:t>
      </w:r>
      <w:proofErr w:type="gramEnd"/>
      <w:r w:rsidR="00F820F5" w:rsidRPr="00F820F5">
        <w:rPr>
          <w:sz w:val="28"/>
          <w:szCs w:val="28"/>
        </w:rPr>
        <w:t xml:space="preserve"> сбоеустойчивость по отношению к </w:t>
      </w:r>
      <w:r>
        <w:rPr>
          <w:sz w:val="28"/>
          <w:szCs w:val="28"/>
        </w:rPr>
        <w:t>кратковременным одино</w:t>
      </w:r>
      <w:r>
        <w:rPr>
          <w:sz w:val="28"/>
          <w:szCs w:val="28"/>
        </w:rPr>
        <w:t>ч</w:t>
      </w:r>
      <w:r>
        <w:rPr>
          <w:sz w:val="28"/>
          <w:szCs w:val="28"/>
        </w:rPr>
        <w:t xml:space="preserve">ным ЛС </w:t>
      </w:r>
      <w:r w:rsidR="001936D3">
        <w:rPr>
          <w:sz w:val="28"/>
          <w:szCs w:val="28"/>
        </w:rPr>
        <w:t>демонстрирует</w:t>
      </w:r>
      <w:r>
        <w:rPr>
          <w:sz w:val="28"/>
          <w:szCs w:val="28"/>
        </w:rPr>
        <w:t xml:space="preserve"> вариант СС-</w:t>
      </w:r>
      <w:r w:rsidR="00F820F5" w:rsidRPr="00F820F5">
        <w:rPr>
          <w:sz w:val="28"/>
          <w:szCs w:val="28"/>
        </w:rPr>
        <w:t>конвейера, регистр в котором реализуется на однотактном RS-триггере</w:t>
      </w:r>
      <w:r w:rsidR="005D2EFE">
        <w:rPr>
          <w:sz w:val="28"/>
          <w:szCs w:val="28"/>
        </w:rPr>
        <w:t xml:space="preserve"> с разрешением записи</w:t>
      </w:r>
      <w:r w:rsidR="00F820F5" w:rsidRPr="00F820F5">
        <w:rPr>
          <w:sz w:val="28"/>
          <w:szCs w:val="28"/>
        </w:rPr>
        <w:t>. Он устойчив к 9</w:t>
      </w:r>
      <w:r w:rsidR="001936D3">
        <w:rPr>
          <w:sz w:val="28"/>
          <w:szCs w:val="28"/>
        </w:rPr>
        <w:t>8</w:t>
      </w:r>
      <w:r w:rsidR="00F820F5" w:rsidRPr="00F820F5">
        <w:rPr>
          <w:sz w:val="28"/>
          <w:szCs w:val="28"/>
        </w:rPr>
        <w:t xml:space="preserve">% </w:t>
      </w:r>
      <w:r w:rsidR="001936D3">
        <w:rPr>
          <w:sz w:val="28"/>
          <w:szCs w:val="28"/>
        </w:rPr>
        <w:t>ЛС в ступени конвейера</w:t>
      </w:r>
      <w:r w:rsidR="00F820F5" w:rsidRPr="00F820F5">
        <w:rPr>
          <w:sz w:val="28"/>
          <w:szCs w:val="28"/>
        </w:rPr>
        <w:t xml:space="preserve">. </w:t>
      </w:r>
    </w:p>
    <w:p w:rsidR="00990E70" w:rsidRPr="002C58E6" w:rsidRDefault="00990E70" w:rsidP="00D93576">
      <w:pPr>
        <w:pStyle w:val="a5"/>
        <w:keepNext/>
        <w:widowControl w:val="0"/>
        <w:spacing w:before="120" w:line="360" w:lineRule="auto"/>
        <w:rPr>
          <w:rFonts w:eastAsia="SimSun"/>
          <w:b/>
          <w:kern w:val="0"/>
          <w:sz w:val="28"/>
          <w:szCs w:val="28"/>
          <w:lang w:eastAsia="en-US"/>
        </w:rPr>
      </w:pPr>
      <w:r w:rsidRPr="006419EF">
        <w:rPr>
          <w:rFonts w:eastAsia="SimSun"/>
          <w:b/>
          <w:kern w:val="0"/>
          <w:sz w:val="28"/>
          <w:szCs w:val="28"/>
          <w:lang w:eastAsia="en-US"/>
        </w:rPr>
        <w:t>Литература</w:t>
      </w:r>
    </w:p>
    <w:p w:rsidR="00990E70" w:rsidRPr="00F7483E" w:rsidRDefault="00990E70" w:rsidP="00D93576">
      <w:pPr>
        <w:widowControl w:val="0"/>
        <w:spacing w:after="0" w:line="360" w:lineRule="auto"/>
        <w:ind w:left="284" w:hanging="284"/>
        <w:rPr>
          <w:rFonts w:eastAsia="Times New Roman" w:cs="Times New Roman"/>
          <w:kern w:val="28"/>
          <w:lang w:val="en-US" w:eastAsia="ru-RU"/>
        </w:rPr>
      </w:pPr>
      <w:r w:rsidRPr="002C58E6">
        <w:rPr>
          <w:rFonts w:eastAsia="Times New Roman" w:cs="Times New Roman"/>
          <w:kern w:val="28"/>
          <w:lang w:eastAsia="ru-RU"/>
        </w:rPr>
        <w:t xml:space="preserve">1. </w:t>
      </w:r>
      <w:proofErr w:type="spellStart"/>
      <w:proofErr w:type="gramStart"/>
      <w:r w:rsidRPr="00F7483E">
        <w:rPr>
          <w:rFonts w:eastAsia="Times New Roman" w:cs="Times New Roman"/>
          <w:kern w:val="28"/>
          <w:lang w:val="en-US" w:eastAsia="ru-RU"/>
        </w:rPr>
        <w:t>Kishinevsky</w:t>
      </w:r>
      <w:proofErr w:type="spellEnd"/>
      <w:r w:rsidRPr="002C58E6">
        <w:rPr>
          <w:rFonts w:eastAsia="Times New Roman" w:cs="Times New Roman"/>
          <w:kern w:val="28"/>
          <w:lang w:eastAsia="ru-RU"/>
        </w:rPr>
        <w:t xml:space="preserve"> </w:t>
      </w:r>
      <w:r w:rsidRPr="00F7483E">
        <w:rPr>
          <w:rFonts w:eastAsia="Times New Roman" w:cs="Times New Roman"/>
          <w:kern w:val="28"/>
          <w:lang w:val="en-US" w:eastAsia="ru-RU"/>
        </w:rPr>
        <w:t>M</w:t>
      </w:r>
      <w:r w:rsidRPr="002C58E6">
        <w:rPr>
          <w:rFonts w:eastAsia="Times New Roman" w:cs="Times New Roman"/>
          <w:kern w:val="28"/>
          <w:lang w:eastAsia="ru-RU"/>
        </w:rPr>
        <w:t xml:space="preserve">., </w:t>
      </w:r>
      <w:r w:rsidRPr="00F7483E">
        <w:rPr>
          <w:rFonts w:eastAsia="Times New Roman" w:cs="Times New Roman"/>
          <w:kern w:val="28"/>
          <w:lang w:val="en-US" w:eastAsia="ru-RU"/>
        </w:rPr>
        <w:t>A</w:t>
      </w:r>
      <w:r w:rsidRPr="002C58E6">
        <w:rPr>
          <w:rFonts w:eastAsia="Times New Roman" w:cs="Times New Roman"/>
          <w:kern w:val="28"/>
          <w:lang w:eastAsia="ru-RU"/>
        </w:rPr>
        <w:t>.</w:t>
      </w:r>
      <w:r w:rsidR="0006332D" w:rsidRPr="002C58E6">
        <w:rPr>
          <w:rFonts w:eastAsia="Times New Roman" w:cs="Times New Roman"/>
          <w:kern w:val="28"/>
          <w:lang w:eastAsia="ru-RU"/>
        </w:rPr>
        <w:t xml:space="preserve"> </w:t>
      </w:r>
      <w:proofErr w:type="spellStart"/>
      <w:r w:rsidR="0006332D" w:rsidRPr="00F7483E">
        <w:rPr>
          <w:rFonts w:eastAsia="Times New Roman" w:cs="Times New Roman"/>
          <w:kern w:val="28"/>
          <w:lang w:val="en-US" w:eastAsia="ru-RU"/>
        </w:rPr>
        <w:t>Kondratyev</w:t>
      </w:r>
      <w:proofErr w:type="spellEnd"/>
      <w:r w:rsidRPr="002C58E6">
        <w:rPr>
          <w:rFonts w:eastAsia="Times New Roman" w:cs="Times New Roman"/>
          <w:kern w:val="28"/>
          <w:lang w:eastAsia="ru-RU"/>
        </w:rPr>
        <w:t xml:space="preserve">, </w:t>
      </w:r>
      <w:r w:rsidRPr="00F7483E">
        <w:rPr>
          <w:rFonts w:eastAsia="Times New Roman" w:cs="Times New Roman"/>
          <w:kern w:val="28"/>
          <w:lang w:val="en-US" w:eastAsia="ru-RU"/>
        </w:rPr>
        <w:t>A</w:t>
      </w:r>
      <w:r w:rsidRPr="002C58E6">
        <w:rPr>
          <w:rFonts w:eastAsia="Times New Roman" w:cs="Times New Roman"/>
          <w:kern w:val="28"/>
          <w:lang w:eastAsia="ru-RU"/>
        </w:rPr>
        <w:t>.</w:t>
      </w:r>
      <w:r w:rsidR="0006332D" w:rsidRPr="002C58E6">
        <w:rPr>
          <w:rFonts w:eastAsia="Times New Roman" w:cs="Times New Roman"/>
          <w:kern w:val="28"/>
          <w:lang w:eastAsia="ru-RU"/>
        </w:rPr>
        <w:t xml:space="preserve"> </w:t>
      </w:r>
      <w:proofErr w:type="spellStart"/>
      <w:r w:rsidR="0006332D" w:rsidRPr="00F7483E">
        <w:rPr>
          <w:rFonts w:eastAsia="Times New Roman" w:cs="Times New Roman"/>
          <w:kern w:val="28"/>
          <w:lang w:val="en-US" w:eastAsia="ru-RU"/>
        </w:rPr>
        <w:t>Taubin</w:t>
      </w:r>
      <w:proofErr w:type="spellEnd"/>
      <w:r w:rsidRPr="002C58E6">
        <w:rPr>
          <w:rFonts w:eastAsia="Times New Roman" w:cs="Times New Roman"/>
          <w:kern w:val="28"/>
          <w:lang w:eastAsia="ru-RU"/>
        </w:rPr>
        <w:t xml:space="preserve">, </w:t>
      </w:r>
      <w:r w:rsidR="00BA6E15">
        <w:rPr>
          <w:rFonts w:eastAsia="Times New Roman" w:cs="Times New Roman"/>
          <w:kern w:val="28"/>
          <w:lang w:val="en-US" w:eastAsia="ru-RU"/>
        </w:rPr>
        <w:t>and</w:t>
      </w:r>
      <w:r w:rsidR="00BA6E15" w:rsidRPr="002C58E6">
        <w:rPr>
          <w:rFonts w:eastAsia="Times New Roman" w:cs="Times New Roman"/>
          <w:kern w:val="28"/>
          <w:lang w:eastAsia="ru-RU"/>
        </w:rPr>
        <w:t xml:space="preserve"> </w:t>
      </w:r>
      <w:r w:rsidRPr="00F7483E">
        <w:rPr>
          <w:rFonts w:eastAsia="Times New Roman" w:cs="Times New Roman"/>
          <w:kern w:val="28"/>
          <w:lang w:val="en-US" w:eastAsia="ru-RU"/>
        </w:rPr>
        <w:t>V</w:t>
      </w:r>
      <w:r w:rsidRPr="002C58E6">
        <w:rPr>
          <w:rFonts w:eastAsia="Times New Roman" w:cs="Times New Roman"/>
          <w:kern w:val="28"/>
          <w:lang w:eastAsia="ru-RU"/>
        </w:rPr>
        <w:t>.</w:t>
      </w:r>
      <w:r w:rsidR="0006332D" w:rsidRPr="002C58E6">
        <w:rPr>
          <w:rFonts w:eastAsia="Times New Roman" w:cs="Times New Roman"/>
          <w:kern w:val="28"/>
          <w:lang w:eastAsia="ru-RU"/>
        </w:rPr>
        <w:t xml:space="preserve"> </w:t>
      </w:r>
      <w:proofErr w:type="spellStart"/>
      <w:r w:rsidR="0006332D" w:rsidRPr="00F7483E">
        <w:rPr>
          <w:rFonts w:eastAsia="Times New Roman" w:cs="Times New Roman"/>
          <w:kern w:val="28"/>
          <w:lang w:val="en-US" w:eastAsia="ru-RU"/>
        </w:rPr>
        <w:t>Varshavsky</w:t>
      </w:r>
      <w:proofErr w:type="spellEnd"/>
      <w:r w:rsidR="0006332D" w:rsidRPr="002C58E6">
        <w:rPr>
          <w:rFonts w:eastAsia="Times New Roman" w:cs="Times New Roman"/>
          <w:kern w:val="28"/>
          <w:lang w:eastAsia="ru-RU"/>
        </w:rPr>
        <w:t>.</w:t>
      </w:r>
      <w:proofErr w:type="gramEnd"/>
      <w:r w:rsidR="0006332D" w:rsidRPr="002C58E6">
        <w:rPr>
          <w:rFonts w:eastAsia="Times New Roman" w:cs="Times New Roman"/>
          <w:kern w:val="28"/>
          <w:lang w:eastAsia="ru-RU"/>
        </w:rPr>
        <w:t xml:space="preserve"> </w:t>
      </w:r>
      <w:r w:rsidR="0006332D">
        <w:rPr>
          <w:rFonts w:eastAsia="Times New Roman" w:cs="Times New Roman"/>
          <w:kern w:val="28"/>
          <w:lang w:val="en-US" w:eastAsia="ru-RU"/>
        </w:rPr>
        <w:t>1994.</w:t>
      </w:r>
      <w:r w:rsidRPr="00F7483E">
        <w:rPr>
          <w:rFonts w:eastAsia="Times New Roman" w:cs="Times New Roman"/>
          <w:kern w:val="28"/>
          <w:lang w:val="en-US" w:eastAsia="ru-RU"/>
        </w:rPr>
        <w:t xml:space="preserve"> Concurrent Hardware: The Theory and Practice of Sel</w:t>
      </w:r>
      <w:r w:rsidR="0006332D">
        <w:rPr>
          <w:rFonts w:eastAsia="Times New Roman" w:cs="Times New Roman"/>
          <w:kern w:val="28"/>
          <w:lang w:val="en-US" w:eastAsia="ru-RU"/>
        </w:rPr>
        <w:t>f-timed Design. J. Wiley &amp; Sons</w:t>
      </w:r>
      <w:r w:rsidRPr="00F7483E">
        <w:rPr>
          <w:rFonts w:eastAsia="Times New Roman" w:cs="Times New Roman"/>
          <w:kern w:val="28"/>
          <w:lang w:val="en-US" w:eastAsia="ru-RU"/>
        </w:rPr>
        <w:t xml:space="preserve">. </w:t>
      </w:r>
      <w:proofErr w:type="gramStart"/>
      <w:r w:rsidRPr="00F7483E">
        <w:rPr>
          <w:rFonts w:eastAsia="Times New Roman" w:cs="Times New Roman"/>
          <w:kern w:val="28"/>
          <w:lang w:val="en-US" w:eastAsia="ru-RU"/>
        </w:rPr>
        <w:t>368 p.</w:t>
      </w:r>
      <w:proofErr w:type="gramEnd"/>
    </w:p>
    <w:p w:rsidR="00BA6E15" w:rsidRPr="00BA6E15" w:rsidRDefault="00BA6E15" w:rsidP="00D93576">
      <w:pPr>
        <w:widowControl w:val="0"/>
        <w:spacing w:after="0" w:line="360" w:lineRule="auto"/>
        <w:ind w:left="284" w:hanging="284"/>
        <w:rPr>
          <w:rFonts w:eastAsia="Times New Roman" w:cs="Times New Roman"/>
          <w:kern w:val="28"/>
          <w:lang w:val="en-US" w:eastAsia="ru-RU"/>
        </w:rPr>
      </w:pPr>
      <w:r w:rsidRPr="00BA6E15">
        <w:rPr>
          <w:rFonts w:eastAsia="Times New Roman" w:cs="Times New Roman"/>
          <w:kern w:val="28"/>
          <w:lang w:val="en-US" w:eastAsia="ru-RU"/>
        </w:rPr>
        <w:t>2. Stepchenkov, Y. A., A. N. Kamenskih, Y. G. Diachenko, Y. V. Rogdestvenski, and D. Y. Diachenko. 2020. Improvement of the natural self-timed circuit tolerance to short-term soft e</w:t>
      </w:r>
      <w:r w:rsidRPr="00BA6E15">
        <w:rPr>
          <w:rFonts w:eastAsia="Times New Roman" w:cs="Times New Roman"/>
          <w:kern w:val="28"/>
          <w:lang w:val="en-US" w:eastAsia="ru-RU"/>
        </w:rPr>
        <w:t>r</w:t>
      </w:r>
      <w:r w:rsidRPr="00BA6E15">
        <w:rPr>
          <w:rFonts w:eastAsia="Times New Roman" w:cs="Times New Roman"/>
          <w:kern w:val="28"/>
          <w:lang w:val="en-US" w:eastAsia="ru-RU"/>
        </w:rPr>
        <w:t>rors, Advances in Science, Technology and Engineering Systems Journal. 5(</w:t>
      </w:r>
      <w:r w:rsidR="008576A2">
        <w:rPr>
          <w:rFonts w:eastAsia="Times New Roman" w:cs="Times New Roman"/>
          <w:kern w:val="28"/>
          <w:lang w:val="en-US" w:eastAsia="ru-RU"/>
        </w:rPr>
        <w:t>2):44-56.</w:t>
      </w:r>
    </w:p>
    <w:p w:rsidR="00515FA1" w:rsidRPr="008576A2" w:rsidRDefault="00B76B2C" w:rsidP="00D93576">
      <w:pPr>
        <w:widowControl w:val="0"/>
        <w:spacing w:after="0" w:line="360" w:lineRule="auto"/>
        <w:ind w:left="284" w:hanging="284"/>
        <w:rPr>
          <w:rFonts w:eastAsia="Times New Roman" w:cs="Times New Roman"/>
          <w:kern w:val="28"/>
          <w:lang w:val="en-US" w:eastAsia="ru-RU"/>
        </w:rPr>
      </w:pPr>
      <w:r w:rsidRPr="00B76B2C">
        <w:rPr>
          <w:rFonts w:eastAsia="Times New Roman" w:cs="Times New Roman"/>
          <w:kern w:val="28"/>
          <w:lang w:val="en-US" w:eastAsia="ru-RU"/>
        </w:rPr>
        <w:t>3</w:t>
      </w:r>
      <w:r w:rsidR="00515FA1" w:rsidRPr="00F7483E">
        <w:rPr>
          <w:rFonts w:eastAsia="Times New Roman" w:cs="Times New Roman"/>
          <w:kern w:val="28"/>
          <w:lang w:val="en-US" w:eastAsia="ru-RU"/>
        </w:rPr>
        <w:t xml:space="preserve">. </w:t>
      </w:r>
      <w:proofErr w:type="spellStart"/>
      <w:r w:rsidR="00515FA1" w:rsidRPr="00F7483E">
        <w:rPr>
          <w:rFonts w:eastAsia="Times New Roman" w:cs="Times New Roman"/>
          <w:kern w:val="28"/>
          <w:lang w:val="en-US" w:eastAsia="ru-RU"/>
        </w:rPr>
        <w:t>Nicolaidis</w:t>
      </w:r>
      <w:proofErr w:type="spellEnd"/>
      <w:r w:rsidR="00515FA1" w:rsidRPr="00F7483E">
        <w:rPr>
          <w:rFonts w:eastAsia="Times New Roman" w:cs="Times New Roman"/>
          <w:kern w:val="28"/>
          <w:lang w:val="en-US" w:eastAsia="ru-RU"/>
        </w:rPr>
        <w:t xml:space="preserve"> M. Soft errors in modern electronic systems. </w:t>
      </w:r>
      <w:r w:rsidR="00515FA1" w:rsidRPr="008576A2">
        <w:rPr>
          <w:rFonts w:eastAsia="Times New Roman" w:cs="Times New Roman"/>
          <w:kern w:val="28"/>
          <w:lang w:val="en-US" w:eastAsia="ru-RU"/>
        </w:rPr>
        <w:t xml:space="preserve">New York: Springer, 2011. </w:t>
      </w:r>
      <w:proofErr w:type="gramStart"/>
      <w:r w:rsidR="00515FA1" w:rsidRPr="008576A2">
        <w:rPr>
          <w:rFonts w:eastAsia="Times New Roman" w:cs="Times New Roman"/>
          <w:kern w:val="28"/>
          <w:lang w:val="en-US" w:eastAsia="ru-RU"/>
        </w:rPr>
        <w:t>316 p.</w:t>
      </w:r>
      <w:proofErr w:type="gramEnd"/>
    </w:p>
    <w:p w:rsidR="006419EF" w:rsidRPr="00097ED1" w:rsidRDefault="00EF3792" w:rsidP="00D93576">
      <w:pPr>
        <w:widowControl w:val="0"/>
        <w:spacing w:after="0" w:line="360" w:lineRule="auto"/>
        <w:ind w:left="284" w:hanging="284"/>
        <w:rPr>
          <w:rFonts w:eastAsia="Times New Roman" w:cs="Times New Roman"/>
          <w:kern w:val="28"/>
          <w:lang w:eastAsia="ru-RU"/>
        </w:rPr>
      </w:pPr>
      <w:r>
        <w:rPr>
          <w:rFonts w:eastAsia="Times New Roman" w:cs="Times New Roman"/>
          <w:kern w:val="28"/>
          <w:lang w:eastAsia="ru-RU"/>
        </w:rPr>
        <w:t>4</w:t>
      </w:r>
      <w:r w:rsidR="006419EF" w:rsidRPr="00097ED1">
        <w:rPr>
          <w:rFonts w:eastAsia="Times New Roman" w:cs="Times New Roman"/>
          <w:kern w:val="28"/>
          <w:lang w:eastAsia="ru-RU"/>
        </w:rPr>
        <w:t xml:space="preserve">. </w:t>
      </w:r>
      <w:r w:rsidR="00097ED1" w:rsidRPr="00097ED1">
        <w:rPr>
          <w:rFonts w:eastAsia="Times New Roman" w:cs="Times New Roman"/>
          <w:kern w:val="28"/>
          <w:lang w:eastAsia="ru-RU"/>
        </w:rPr>
        <w:t>Степченков</w:t>
      </w:r>
      <w:r w:rsidR="00BA6E15" w:rsidRPr="00BA6E15">
        <w:rPr>
          <w:rFonts w:eastAsia="Times New Roman" w:cs="Times New Roman"/>
          <w:kern w:val="28"/>
          <w:lang w:eastAsia="ru-RU"/>
        </w:rPr>
        <w:t>,</w:t>
      </w:r>
      <w:r w:rsidR="00097ED1" w:rsidRPr="00097ED1">
        <w:rPr>
          <w:rFonts w:eastAsia="Times New Roman" w:cs="Times New Roman"/>
          <w:kern w:val="28"/>
          <w:lang w:eastAsia="ru-RU"/>
        </w:rPr>
        <w:t xml:space="preserve"> Ю. А., </w:t>
      </w:r>
      <w:r w:rsidR="00BA6E15" w:rsidRPr="006419EF">
        <w:rPr>
          <w:rFonts w:eastAsia="Times New Roman" w:cs="Times New Roman"/>
          <w:kern w:val="28"/>
          <w:lang w:eastAsia="ru-RU"/>
        </w:rPr>
        <w:t>Ю. Г.</w:t>
      </w:r>
      <w:r w:rsidR="00BA6E15" w:rsidRPr="00BA6E15">
        <w:rPr>
          <w:rFonts w:eastAsia="Times New Roman" w:cs="Times New Roman"/>
          <w:kern w:val="28"/>
          <w:lang w:eastAsia="ru-RU"/>
        </w:rPr>
        <w:t xml:space="preserve"> </w:t>
      </w:r>
      <w:r w:rsidR="00BA6E15" w:rsidRPr="006419EF">
        <w:rPr>
          <w:rFonts w:eastAsia="Times New Roman" w:cs="Times New Roman"/>
          <w:kern w:val="28"/>
          <w:lang w:eastAsia="ru-RU"/>
        </w:rPr>
        <w:t>Дьяченко, Ю. В.</w:t>
      </w:r>
      <w:r w:rsidR="00BA6E15" w:rsidRPr="00BA6E15">
        <w:rPr>
          <w:rFonts w:eastAsia="Times New Roman" w:cs="Times New Roman"/>
          <w:kern w:val="28"/>
          <w:lang w:eastAsia="ru-RU"/>
        </w:rPr>
        <w:t xml:space="preserve"> </w:t>
      </w:r>
      <w:r w:rsidR="00BA6E15" w:rsidRPr="006419EF">
        <w:rPr>
          <w:rFonts w:eastAsia="Times New Roman" w:cs="Times New Roman"/>
          <w:kern w:val="28"/>
          <w:lang w:eastAsia="ru-RU"/>
        </w:rPr>
        <w:t>Рождественский, Н. В.</w:t>
      </w:r>
      <w:r w:rsidR="00BA6E15" w:rsidRPr="00BA6E15">
        <w:rPr>
          <w:rFonts w:eastAsia="Times New Roman" w:cs="Times New Roman"/>
          <w:kern w:val="28"/>
          <w:lang w:eastAsia="ru-RU"/>
        </w:rPr>
        <w:t xml:space="preserve"> </w:t>
      </w:r>
      <w:r w:rsidR="00BA6E15" w:rsidRPr="006419EF">
        <w:rPr>
          <w:rFonts w:eastAsia="Times New Roman" w:cs="Times New Roman"/>
          <w:kern w:val="28"/>
          <w:lang w:eastAsia="ru-RU"/>
        </w:rPr>
        <w:t>Морозов, Д. Ю.</w:t>
      </w:r>
      <w:r w:rsidR="00BA6E15" w:rsidRPr="00BA6E15">
        <w:rPr>
          <w:rFonts w:eastAsia="Times New Roman" w:cs="Times New Roman"/>
          <w:kern w:val="28"/>
          <w:lang w:eastAsia="ru-RU"/>
        </w:rPr>
        <w:t xml:space="preserve"> </w:t>
      </w:r>
      <w:r w:rsidR="00BA6E15" w:rsidRPr="006419EF">
        <w:rPr>
          <w:rFonts w:eastAsia="Times New Roman" w:cs="Times New Roman"/>
          <w:kern w:val="28"/>
          <w:lang w:eastAsia="ru-RU"/>
        </w:rPr>
        <w:t>Сте</w:t>
      </w:r>
      <w:r w:rsidR="00BA6E15" w:rsidRPr="006419EF">
        <w:rPr>
          <w:rFonts w:eastAsia="Times New Roman" w:cs="Times New Roman"/>
          <w:kern w:val="28"/>
          <w:lang w:eastAsia="ru-RU"/>
        </w:rPr>
        <w:t>п</w:t>
      </w:r>
      <w:r w:rsidR="00BA6E15" w:rsidRPr="006419EF">
        <w:rPr>
          <w:rFonts w:eastAsia="Times New Roman" w:cs="Times New Roman"/>
          <w:kern w:val="28"/>
          <w:lang w:eastAsia="ru-RU"/>
        </w:rPr>
        <w:t>ченков</w:t>
      </w:r>
      <w:r w:rsidR="00097ED1" w:rsidRPr="00097ED1">
        <w:rPr>
          <w:rFonts w:eastAsia="Times New Roman" w:cs="Times New Roman"/>
          <w:kern w:val="28"/>
          <w:lang w:eastAsia="ru-RU"/>
        </w:rPr>
        <w:t>, А. В.</w:t>
      </w:r>
      <w:r w:rsidR="00BA6E15" w:rsidRPr="00BA6E15">
        <w:rPr>
          <w:rFonts w:eastAsia="Times New Roman" w:cs="Times New Roman"/>
          <w:kern w:val="28"/>
          <w:lang w:eastAsia="ru-RU"/>
        </w:rPr>
        <w:t xml:space="preserve"> </w:t>
      </w:r>
      <w:proofErr w:type="spellStart"/>
      <w:r w:rsidR="00BA6E15" w:rsidRPr="00097ED1">
        <w:rPr>
          <w:rFonts w:eastAsia="Times New Roman" w:cs="Times New Roman"/>
          <w:kern w:val="28"/>
          <w:lang w:eastAsia="ru-RU"/>
        </w:rPr>
        <w:t>Рождественскене</w:t>
      </w:r>
      <w:proofErr w:type="spellEnd"/>
      <w:r w:rsidR="00097ED1" w:rsidRPr="00097ED1">
        <w:rPr>
          <w:rFonts w:eastAsia="Times New Roman" w:cs="Times New Roman"/>
          <w:kern w:val="28"/>
          <w:lang w:eastAsia="ru-RU"/>
        </w:rPr>
        <w:t>, А. В.</w:t>
      </w:r>
      <w:r w:rsidR="00BA6E15" w:rsidRPr="00BA6E15">
        <w:rPr>
          <w:rFonts w:eastAsia="Times New Roman" w:cs="Times New Roman"/>
          <w:kern w:val="28"/>
          <w:lang w:eastAsia="ru-RU"/>
        </w:rPr>
        <w:t xml:space="preserve"> </w:t>
      </w:r>
      <w:r w:rsidR="00BA6E15" w:rsidRPr="00097ED1">
        <w:rPr>
          <w:rFonts w:eastAsia="Times New Roman" w:cs="Times New Roman"/>
          <w:kern w:val="28"/>
          <w:lang w:eastAsia="ru-RU"/>
        </w:rPr>
        <w:t>Сурков</w:t>
      </w:r>
      <w:r w:rsidR="00BA6E15" w:rsidRPr="00BA6E15">
        <w:rPr>
          <w:rFonts w:eastAsia="Times New Roman" w:cs="Times New Roman"/>
          <w:kern w:val="28"/>
          <w:lang w:eastAsia="ru-RU"/>
        </w:rPr>
        <w:t>. 2014.</w:t>
      </w:r>
      <w:r w:rsidR="00097ED1" w:rsidRPr="00097ED1">
        <w:rPr>
          <w:rFonts w:eastAsia="Times New Roman" w:cs="Times New Roman"/>
          <w:kern w:val="28"/>
          <w:lang w:eastAsia="ru-RU"/>
        </w:rPr>
        <w:t> Самосинхронный умножитель с нак</w:t>
      </w:r>
      <w:r w:rsidR="00097ED1" w:rsidRPr="00097ED1">
        <w:rPr>
          <w:rFonts w:eastAsia="Times New Roman" w:cs="Times New Roman"/>
          <w:kern w:val="28"/>
          <w:lang w:eastAsia="ru-RU"/>
        </w:rPr>
        <w:t>о</w:t>
      </w:r>
      <w:r w:rsidR="00097ED1" w:rsidRPr="00097ED1">
        <w:rPr>
          <w:rFonts w:eastAsia="Times New Roman" w:cs="Times New Roman"/>
          <w:kern w:val="28"/>
          <w:lang w:eastAsia="ru-RU"/>
        </w:rPr>
        <w:t>плением: варианты реализации</w:t>
      </w:r>
      <w:r w:rsidR="00BA6E15" w:rsidRPr="00BA6E15">
        <w:rPr>
          <w:rFonts w:eastAsia="Times New Roman" w:cs="Times New Roman"/>
          <w:kern w:val="28"/>
          <w:lang w:eastAsia="ru-RU"/>
        </w:rPr>
        <w:t>.</w:t>
      </w:r>
      <w:r w:rsidR="00097ED1" w:rsidRPr="00097ED1">
        <w:rPr>
          <w:rFonts w:eastAsia="Times New Roman" w:cs="Times New Roman"/>
          <w:kern w:val="28"/>
          <w:lang w:eastAsia="ru-RU"/>
        </w:rPr>
        <w:t xml:space="preserve"> </w:t>
      </w:r>
      <w:r w:rsidR="00BA6E15">
        <w:rPr>
          <w:rFonts w:eastAsia="Times New Roman" w:cs="Times New Roman"/>
          <w:kern w:val="28"/>
          <w:lang w:eastAsia="ru-RU"/>
        </w:rPr>
        <w:t>Системы и средства информатики</w:t>
      </w:r>
      <w:r w:rsidR="00BA6E15" w:rsidRPr="0006332D">
        <w:rPr>
          <w:rFonts w:eastAsia="Times New Roman" w:cs="Times New Roman"/>
          <w:kern w:val="28"/>
          <w:lang w:eastAsia="ru-RU"/>
        </w:rPr>
        <w:t>.</w:t>
      </w:r>
      <w:r w:rsidR="00097ED1" w:rsidRPr="00097ED1">
        <w:rPr>
          <w:rFonts w:eastAsia="Times New Roman" w:cs="Times New Roman"/>
          <w:kern w:val="28"/>
          <w:lang w:eastAsia="ru-RU"/>
        </w:rPr>
        <w:t xml:space="preserve"> 24</w:t>
      </w:r>
      <w:r w:rsidR="00BA6E15" w:rsidRPr="0006332D">
        <w:rPr>
          <w:rFonts w:eastAsia="Times New Roman" w:cs="Times New Roman"/>
          <w:kern w:val="28"/>
          <w:lang w:eastAsia="ru-RU"/>
        </w:rPr>
        <w:t>(</w:t>
      </w:r>
      <w:r w:rsidR="00097ED1" w:rsidRPr="00097ED1">
        <w:rPr>
          <w:rFonts w:eastAsia="Times New Roman" w:cs="Times New Roman"/>
          <w:kern w:val="28"/>
          <w:lang w:eastAsia="ru-RU"/>
        </w:rPr>
        <w:t>3</w:t>
      </w:r>
      <w:r w:rsidR="00BA6E15" w:rsidRPr="0006332D">
        <w:rPr>
          <w:rFonts w:eastAsia="Times New Roman" w:cs="Times New Roman"/>
          <w:kern w:val="28"/>
          <w:lang w:eastAsia="ru-RU"/>
        </w:rPr>
        <w:t>):</w:t>
      </w:r>
      <w:r w:rsidR="00097ED1" w:rsidRPr="00097ED1">
        <w:rPr>
          <w:rFonts w:eastAsia="Times New Roman" w:cs="Times New Roman"/>
          <w:kern w:val="28"/>
          <w:lang w:eastAsia="ru-RU"/>
        </w:rPr>
        <w:t>63-77</w:t>
      </w:r>
      <w:r w:rsidR="006419EF" w:rsidRPr="00097ED1">
        <w:rPr>
          <w:rFonts w:eastAsia="Times New Roman" w:cs="Times New Roman"/>
          <w:kern w:val="28"/>
          <w:lang w:eastAsia="ru-RU"/>
        </w:rPr>
        <w:t>.</w:t>
      </w:r>
    </w:p>
    <w:p w:rsidR="0006332D" w:rsidRPr="0006332D" w:rsidRDefault="00EF3792" w:rsidP="00D93576">
      <w:pPr>
        <w:widowControl w:val="0"/>
        <w:spacing w:line="360" w:lineRule="auto"/>
        <w:ind w:left="284" w:hanging="284"/>
      </w:pPr>
      <w:r>
        <w:rPr>
          <w:kern w:val="28"/>
        </w:rPr>
        <w:t>5</w:t>
      </w:r>
      <w:r w:rsidR="0006332D" w:rsidRPr="009E7591">
        <w:rPr>
          <w:kern w:val="28"/>
        </w:rPr>
        <w:t xml:space="preserve">. Соколов И. А., В. Н. Захаров, Ю. А. Степченков, Ю. Г. Дьяченко. 2020. </w:t>
      </w:r>
      <w:r w:rsidR="0006332D" w:rsidRPr="009E7591">
        <w:t>Устройство сбо</w:t>
      </w:r>
      <w:r w:rsidR="0006332D" w:rsidRPr="009E7591">
        <w:t>е</w:t>
      </w:r>
      <w:r w:rsidR="0006332D" w:rsidRPr="009E7591">
        <w:t>устойчивого разряда самосинхронного регистра хранения. Заявка на изобретени</w:t>
      </w:r>
      <w:r w:rsidR="0006332D" w:rsidRPr="006A4D91">
        <w:t xml:space="preserve">е </w:t>
      </w:r>
      <w:r w:rsidR="006A4D91" w:rsidRPr="008A2BE8">
        <w:t xml:space="preserve">№ </w:t>
      </w:r>
      <w:hyperlink r:id="rId16" w:tgtFrame="_blank" w:tooltip="Ссылка на реестр (открывается в отдельном окне)" w:history="1">
        <w:r w:rsidR="006A4D91" w:rsidRPr="006A4D91">
          <w:rPr>
            <w:rStyle w:val="a9"/>
            <w:bCs/>
            <w:color w:val="auto"/>
            <w:spacing w:val="6"/>
            <w:u w:val="none"/>
            <w:shd w:val="clear" w:color="auto" w:fill="FFFFFF"/>
          </w:rPr>
          <w:t>2020</w:t>
        </w:r>
        <w:r w:rsidR="006A4D91" w:rsidRPr="006A4D91">
          <w:rPr>
            <w:rStyle w:val="a9"/>
            <w:bCs/>
            <w:spacing w:val="6"/>
            <w:u w:val="none"/>
            <w:shd w:val="clear" w:color="auto" w:fill="FFFFFF"/>
          </w:rPr>
          <w:t>1</w:t>
        </w:r>
      </w:hyperlink>
      <w:r w:rsidR="006A4D91" w:rsidRPr="008A2BE8">
        <w:t xml:space="preserve">40031 от </w:t>
      </w:r>
      <w:r w:rsidR="006A4D91">
        <w:t>28</w:t>
      </w:r>
      <w:r w:rsidR="006A4D91" w:rsidRPr="008A2BE8">
        <w:t>.</w:t>
      </w:r>
      <w:r w:rsidR="006A4D91">
        <w:t>0</w:t>
      </w:r>
      <w:r w:rsidR="006A4D91" w:rsidRPr="008A2BE8">
        <w:t>2.</w:t>
      </w:r>
      <w:r w:rsidR="006A4D91">
        <w:t>20</w:t>
      </w:r>
      <w:r w:rsidR="006A4D91" w:rsidRPr="008A2BE8">
        <w:t>.</w:t>
      </w:r>
    </w:p>
    <w:p w:rsidR="00FC2177" w:rsidRDefault="005610AE" w:rsidP="00FC2177">
      <w:pPr>
        <w:widowControl w:val="0"/>
        <w:spacing w:after="0"/>
        <w:ind w:firstLine="0"/>
        <w:jc w:val="center"/>
        <w:rPr>
          <w:rFonts w:eastAsia="MS Mincho" w:cs="Times New Roman"/>
          <w:b/>
          <w:caps/>
          <w:noProof/>
          <w:spacing w:val="-12"/>
          <w:sz w:val="32"/>
          <w:szCs w:val="32"/>
          <w:lang w:eastAsia="ru-RU"/>
        </w:rPr>
      </w:pPr>
      <w:bookmarkStart w:id="0" w:name="_GoBack"/>
      <w:r w:rsidRPr="00FC2177">
        <w:rPr>
          <w:rFonts w:eastAsia="MS Mincho" w:cs="Times New Roman"/>
          <w:b/>
          <w:caps/>
          <w:noProof/>
          <w:spacing w:val="-12"/>
          <w:sz w:val="32"/>
          <w:szCs w:val="32"/>
          <w:lang w:val="en-US" w:eastAsia="ru-RU"/>
        </w:rPr>
        <w:lastRenderedPageBreak/>
        <w:t xml:space="preserve">Improvement of self-timed circuit </w:t>
      </w:r>
    </w:p>
    <w:p w:rsidR="00B13E76" w:rsidRPr="00FC2177" w:rsidRDefault="005610AE" w:rsidP="00D93576">
      <w:pPr>
        <w:widowControl w:val="0"/>
        <w:spacing w:after="0" w:line="276" w:lineRule="auto"/>
        <w:ind w:firstLine="0"/>
        <w:jc w:val="center"/>
        <w:rPr>
          <w:rFonts w:eastAsia="MS Mincho" w:cs="Times New Roman"/>
          <w:b/>
          <w:caps/>
          <w:noProof/>
          <w:spacing w:val="-12"/>
          <w:sz w:val="32"/>
          <w:szCs w:val="32"/>
          <w:lang w:val="en-US" w:eastAsia="ru-RU"/>
        </w:rPr>
      </w:pPr>
      <w:r w:rsidRPr="00FC2177">
        <w:rPr>
          <w:rFonts w:eastAsia="MS Mincho" w:cs="Times New Roman"/>
          <w:b/>
          <w:caps/>
          <w:noProof/>
          <w:spacing w:val="-12"/>
          <w:sz w:val="32"/>
          <w:szCs w:val="32"/>
          <w:lang w:val="en-US" w:eastAsia="ru-RU"/>
        </w:rPr>
        <w:t>soft error tolerance</w:t>
      </w:r>
      <w:bookmarkEnd w:id="0"/>
      <w:r w:rsidR="00B13E76" w:rsidRPr="00FC2177">
        <w:rPr>
          <w:rFonts w:eastAsia="MS Mincho" w:cs="Times New Roman"/>
          <w:b/>
          <w:caps/>
          <w:noProof/>
          <w:spacing w:val="-12"/>
          <w:sz w:val="32"/>
          <w:szCs w:val="32"/>
          <w:lang w:val="en-US" w:eastAsia="ru-RU"/>
        </w:rPr>
        <w:t xml:space="preserve"> </w:t>
      </w:r>
    </w:p>
    <w:p w:rsidR="00FC2177" w:rsidRDefault="00FC2177" w:rsidP="00FC2177">
      <w:pPr>
        <w:widowControl w:val="0"/>
        <w:spacing w:before="120" w:after="200" w:line="276" w:lineRule="auto"/>
        <w:ind w:firstLine="0"/>
        <w:jc w:val="center"/>
        <w:rPr>
          <w:rFonts w:eastAsia="Times New Roman" w:cs="Times New Roman"/>
          <w:b/>
          <w:bCs/>
          <w:i/>
          <w:sz w:val="28"/>
          <w:szCs w:val="28"/>
          <w:lang w:eastAsia="ru-RU"/>
        </w:rPr>
      </w:pPr>
      <w:proofErr w:type="spellStart"/>
      <w:r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>I.A.</w:t>
      </w:r>
      <w:proofErr w:type="spellEnd"/>
      <w:r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 xml:space="preserve"> </w:t>
      </w:r>
      <w:proofErr w:type="spellStart"/>
      <w:r w:rsidR="00BA6E15"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>Sokolov</w:t>
      </w:r>
      <w:proofErr w:type="spellEnd"/>
      <w:r w:rsidR="00BA6E15"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 xml:space="preserve">, </w:t>
      </w:r>
      <w:proofErr w:type="spellStart"/>
      <w:r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>Y.A.</w:t>
      </w:r>
      <w:proofErr w:type="spellEnd"/>
      <w:r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 xml:space="preserve"> </w:t>
      </w:r>
      <w:r w:rsidR="00BA6E15"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 xml:space="preserve">Stepchenkov, </w:t>
      </w:r>
      <w:proofErr w:type="spellStart"/>
      <w:r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>Y.G.</w:t>
      </w:r>
      <w:proofErr w:type="spellEnd"/>
      <w:r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 xml:space="preserve"> </w:t>
      </w:r>
      <w:r w:rsidR="005610AE"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>Diachenko</w:t>
      </w:r>
      <w:r w:rsidR="00BA6E15"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 xml:space="preserve">, </w:t>
      </w:r>
      <w:proofErr w:type="spellStart"/>
      <w:r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>Y.V.</w:t>
      </w:r>
      <w:proofErr w:type="spellEnd"/>
      <w:r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 xml:space="preserve"> </w:t>
      </w:r>
      <w:r w:rsidR="005610AE"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>Rogdestvenski</w:t>
      </w:r>
    </w:p>
    <w:p w:rsidR="00B13E76" w:rsidRPr="00FC2177" w:rsidRDefault="005610AE" w:rsidP="00FC2177">
      <w:pPr>
        <w:widowControl w:val="0"/>
        <w:spacing w:before="120" w:after="200" w:line="276" w:lineRule="auto"/>
        <w:ind w:firstLine="0"/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</w:pPr>
      <w:r w:rsidRPr="00FC2177">
        <w:rPr>
          <w:rFonts w:eastAsia="Times New Roman" w:cs="Times New Roman"/>
          <w:b/>
          <w:bCs/>
          <w:i/>
          <w:sz w:val="28"/>
          <w:szCs w:val="28"/>
          <w:lang w:val="en-US" w:eastAsia="ru-RU"/>
        </w:rPr>
        <w:t xml:space="preserve"> </w:t>
      </w:r>
      <w:r w:rsidR="00FC2177" w:rsidRPr="00C24672">
        <w:rPr>
          <w:sz w:val="28"/>
          <w:szCs w:val="28"/>
          <w:lang w:val="en-US"/>
        </w:rPr>
        <w:t>Federal Research Center</w:t>
      </w:r>
      <w:r w:rsidR="00FC2177">
        <w:rPr>
          <w:sz w:val="28"/>
          <w:szCs w:val="28"/>
          <w:lang w:val="en-US"/>
        </w:rPr>
        <w:t xml:space="preserve"> </w:t>
      </w:r>
      <w:r w:rsidR="00FC2177" w:rsidRPr="00C24672">
        <w:rPr>
          <w:sz w:val="28"/>
          <w:szCs w:val="28"/>
          <w:lang w:val="en-US"/>
        </w:rPr>
        <w:t>"Computer Science and Control"</w:t>
      </w:r>
      <w:r w:rsidR="00FC2177">
        <w:rPr>
          <w:sz w:val="28"/>
          <w:szCs w:val="28"/>
          <w:lang w:val="en-US"/>
        </w:rPr>
        <w:t xml:space="preserve"> </w:t>
      </w:r>
      <w:r w:rsidR="00FC2177" w:rsidRPr="00C24672">
        <w:rPr>
          <w:sz w:val="28"/>
          <w:szCs w:val="28"/>
          <w:lang w:val="en-US"/>
        </w:rPr>
        <w:t xml:space="preserve">of the Russian Academy of Sciences, 44-2 </w:t>
      </w:r>
      <w:proofErr w:type="spellStart"/>
      <w:r w:rsidR="00FC2177" w:rsidRPr="00C24672">
        <w:rPr>
          <w:sz w:val="28"/>
          <w:szCs w:val="28"/>
          <w:lang w:val="en-US"/>
        </w:rPr>
        <w:t>Vavilov</w:t>
      </w:r>
      <w:proofErr w:type="spellEnd"/>
      <w:r w:rsidR="00FC2177" w:rsidRPr="00C24672">
        <w:rPr>
          <w:sz w:val="28"/>
          <w:szCs w:val="28"/>
          <w:lang w:val="en-US"/>
        </w:rPr>
        <w:t xml:space="preserve"> Str., Moscow 119133, Russian Federation</w:t>
      </w:r>
    </w:p>
    <w:p w:rsidR="005D2EFE" w:rsidRPr="00894E8A" w:rsidRDefault="005D2EFE" w:rsidP="00894E8A">
      <w:pPr>
        <w:widowControl w:val="0"/>
        <w:spacing w:before="120" w:line="360" w:lineRule="auto"/>
        <w:ind w:left="567" w:firstLine="0"/>
        <w:rPr>
          <w:kern w:val="28"/>
          <w:sz w:val="28"/>
          <w:szCs w:val="28"/>
          <w:lang w:val="en-US"/>
        </w:rPr>
      </w:pPr>
      <w:r w:rsidRPr="00BA6E15">
        <w:rPr>
          <w:b/>
          <w:kern w:val="28"/>
          <w:sz w:val="28"/>
          <w:szCs w:val="28"/>
          <w:lang w:val="en-US"/>
        </w:rPr>
        <w:t>Abstract</w:t>
      </w:r>
      <w:r w:rsidRPr="00BA6E15">
        <w:rPr>
          <w:kern w:val="28"/>
          <w:sz w:val="28"/>
          <w:szCs w:val="28"/>
          <w:lang w:val="en-US"/>
        </w:rPr>
        <w:t xml:space="preserve"> – </w:t>
      </w:r>
      <w:r w:rsidR="00432E7E" w:rsidRPr="00432E7E">
        <w:rPr>
          <w:kern w:val="28"/>
          <w:sz w:val="28"/>
          <w:szCs w:val="28"/>
          <w:lang w:val="en-US"/>
        </w:rPr>
        <w:t>The paper considers a tolerance of self-timed (ST) circuits, fabrica</w:t>
      </w:r>
      <w:r w:rsidR="00432E7E" w:rsidRPr="00432E7E">
        <w:rPr>
          <w:kern w:val="28"/>
          <w:sz w:val="28"/>
          <w:szCs w:val="28"/>
          <w:lang w:val="en-US"/>
        </w:rPr>
        <w:t>t</w:t>
      </w:r>
      <w:r w:rsidR="00432E7E" w:rsidRPr="00432E7E">
        <w:rPr>
          <w:kern w:val="28"/>
          <w:sz w:val="28"/>
          <w:szCs w:val="28"/>
          <w:lang w:val="en-US"/>
        </w:rPr>
        <w:t>ed with complementary metal-oxide-semiconductor (CMOS) process, to short-term soft errors generated by external causes, namely, nuclear particles, cosmic rays, electromagnetic pulses, and noises. Pipeline implementation is usual for practical ST</w:t>
      </w:r>
      <w:r w:rsidR="00894E8A">
        <w:rPr>
          <w:kern w:val="28"/>
          <w:sz w:val="28"/>
          <w:szCs w:val="28"/>
        </w:rPr>
        <w:t>-</w:t>
      </w:r>
      <w:r w:rsidR="00432E7E" w:rsidRPr="00432E7E">
        <w:rPr>
          <w:kern w:val="28"/>
          <w:sz w:val="28"/>
          <w:szCs w:val="28"/>
          <w:lang w:val="en-US"/>
        </w:rPr>
        <w:t>circuits. Its control bases on handshake between pipeline stages and two-phase operation discipline with a sequence of the working phase and spacer one. Combinational part of the pipeline stage uses dual-rail information signal coding with a spacer. The pipeline stage indication part acknowledges a switc</w:t>
      </w:r>
      <w:r w:rsidR="00432E7E" w:rsidRPr="00432E7E">
        <w:rPr>
          <w:kern w:val="28"/>
          <w:sz w:val="28"/>
          <w:szCs w:val="28"/>
          <w:lang w:val="en-US"/>
        </w:rPr>
        <w:t>h</w:t>
      </w:r>
      <w:r w:rsidR="00432E7E" w:rsidRPr="00432E7E">
        <w:rPr>
          <w:kern w:val="28"/>
          <w:sz w:val="28"/>
          <w:szCs w:val="28"/>
          <w:lang w:val="en-US"/>
        </w:rPr>
        <w:t>ing completion of all stage cells, fired at the current operation phase, and gene</w:t>
      </w:r>
      <w:r w:rsidR="00432E7E" w:rsidRPr="00432E7E">
        <w:rPr>
          <w:kern w:val="28"/>
          <w:sz w:val="28"/>
          <w:szCs w:val="28"/>
          <w:lang w:val="en-US"/>
        </w:rPr>
        <w:t>r</w:t>
      </w:r>
      <w:r w:rsidR="00432E7E" w:rsidRPr="00432E7E">
        <w:rPr>
          <w:kern w:val="28"/>
          <w:sz w:val="28"/>
          <w:szCs w:val="28"/>
          <w:lang w:val="en-US"/>
        </w:rPr>
        <w:t>ates handshake signals in ST</w:t>
      </w:r>
      <w:r w:rsidR="00894E8A" w:rsidRPr="00894E8A">
        <w:rPr>
          <w:kern w:val="28"/>
          <w:sz w:val="28"/>
          <w:szCs w:val="28"/>
          <w:lang w:val="en-US"/>
        </w:rPr>
        <w:t>-</w:t>
      </w:r>
      <w:r w:rsidR="00432E7E" w:rsidRPr="00432E7E">
        <w:rPr>
          <w:kern w:val="28"/>
          <w:sz w:val="28"/>
          <w:szCs w:val="28"/>
          <w:lang w:val="en-US"/>
        </w:rPr>
        <w:t>pipeline stages control. The paper discusses the physical causes of the short-term soft errors. It analyzes soft error types that may appear in CMOS ST</w:t>
      </w:r>
      <w:r w:rsidR="00894E8A" w:rsidRPr="00894E8A">
        <w:rPr>
          <w:kern w:val="28"/>
          <w:sz w:val="28"/>
          <w:szCs w:val="28"/>
          <w:lang w:val="en-US"/>
        </w:rPr>
        <w:t>-</w:t>
      </w:r>
      <w:r w:rsidR="00432E7E" w:rsidRPr="00432E7E">
        <w:rPr>
          <w:kern w:val="28"/>
          <w:sz w:val="28"/>
          <w:szCs w:val="28"/>
          <w:lang w:val="en-US"/>
        </w:rPr>
        <w:t>circuits fabricated with 65-nm and below standard bulk process. The tolerance level of the proposed soft error hardened ST</w:t>
      </w:r>
      <w:r w:rsidR="00894E8A" w:rsidRPr="00894E8A">
        <w:rPr>
          <w:kern w:val="28"/>
          <w:sz w:val="28"/>
          <w:szCs w:val="28"/>
          <w:lang w:val="en-US"/>
        </w:rPr>
        <w:t>-</w:t>
      </w:r>
      <w:r w:rsidR="00432E7E" w:rsidRPr="00432E7E">
        <w:rPr>
          <w:kern w:val="28"/>
          <w:sz w:val="28"/>
          <w:szCs w:val="28"/>
          <w:lang w:val="en-US"/>
        </w:rPr>
        <w:t>register bits is discussed and compared. The paper suggests circuitry and layout techniques improving ST</w:t>
      </w:r>
      <w:r w:rsidR="00894E8A" w:rsidRPr="00894E8A">
        <w:rPr>
          <w:kern w:val="28"/>
          <w:sz w:val="28"/>
          <w:szCs w:val="28"/>
          <w:lang w:val="en-US"/>
        </w:rPr>
        <w:t>-</w:t>
      </w:r>
      <w:r w:rsidR="00432E7E" w:rsidRPr="00432E7E">
        <w:rPr>
          <w:kern w:val="28"/>
          <w:sz w:val="28"/>
          <w:szCs w:val="28"/>
          <w:lang w:val="en-US"/>
        </w:rPr>
        <w:t>pipeline soft error tolerance and estimates soft error immunity level for all pip</w:t>
      </w:r>
      <w:r w:rsidR="00432E7E" w:rsidRPr="00432E7E">
        <w:rPr>
          <w:kern w:val="28"/>
          <w:sz w:val="28"/>
          <w:szCs w:val="28"/>
          <w:lang w:val="en-US"/>
        </w:rPr>
        <w:t>e</w:t>
      </w:r>
      <w:r w:rsidR="00432E7E" w:rsidRPr="00432E7E">
        <w:rPr>
          <w:kern w:val="28"/>
          <w:sz w:val="28"/>
          <w:szCs w:val="28"/>
          <w:lang w:val="en-US"/>
        </w:rPr>
        <w:t>line parts depending on soft error location</w:t>
      </w:r>
      <w:r w:rsidR="00B95595" w:rsidRPr="00BA6E15">
        <w:rPr>
          <w:kern w:val="28"/>
          <w:sz w:val="28"/>
          <w:szCs w:val="28"/>
          <w:lang w:val="en-US"/>
        </w:rPr>
        <w:t>.</w:t>
      </w:r>
    </w:p>
    <w:p w:rsidR="005D2EFE" w:rsidRPr="00FC2177" w:rsidRDefault="00B95595" w:rsidP="00894E8A">
      <w:pPr>
        <w:widowControl w:val="0"/>
        <w:spacing w:before="120" w:line="360" w:lineRule="auto"/>
        <w:ind w:left="567" w:firstLine="0"/>
        <w:rPr>
          <w:b/>
          <w:kern w:val="28"/>
          <w:sz w:val="28"/>
          <w:szCs w:val="28"/>
        </w:rPr>
      </w:pPr>
      <w:r w:rsidRPr="00BA6E15">
        <w:rPr>
          <w:b/>
          <w:kern w:val="28"/>
          <w:sz w:val="28"/>
          <w:szCs w:val="28"/>
          <w:lang w:val="en-US"/>
        </w:rPr>
        <w:t>Keywords</w:t>
      </w:r>
      <w:r w:rsidR="005D2EFE" w:rsidRPr="00BA6E15">
        <w:rPr>
          <w:b/>
          <w:kern w:val="28"/>
          <w:sz w:val="28"/>
          <w:szCs w:val="28"/>
          <w:lang w:val="en-US"/>
        </w:rPr>
        <w:t xml:space="preserve">: </w:t>
      </w:r>
      <w:r w:rsidRPr="00BA6E15">
        <w:rPr>
          <w:kern w:val="28"/>
          <w:sz w:val="28"/>
          <w:szCs w:val="28"/>
          <w:lang w:val="en-US"/>
        </w:rPr>
        <w:t>self-timed circuit</w:t>
      </w:r>
      <w:r w:rsidR="005D2EFE" w:rsidRPr="00BA6E15">
        <w:rPr>
          <w:kern w:val="28"/>
          <w:sz w:val="28"/>
          <w:szCs w:val="28"/>
          <w:lang w:val="en-US"/>
        </w:rPr>
        <w:t xml:space="preserve">, </w:t>
      </w:r>
      <w:r w:rsidRPr="00BA6E15">
        <w:rPr>
          <w:kern w:val="28"/>
          <w:sz w:val="28"/>
          <w:szCs w:val="28"/>
          <w:lang w:val="en-US"/>
        </w:rPr>
        <w:t>tolerance</w:t>
      </w:r>
      <w:r w:rsidR="005D2EFE" w:rsidRPr="00BA6E15">
        <w:rPr>
          <w:kern w:val="28"/>
          <w:sz w:val="28"/>
          <w:szCs w:val="28"/>
          <w:lang w:val="en-US"/>
        </w:rPr>
        <w:t xml:space="preserve">, </w:t>
      </w:r>
      <w:r w:rsidRPr="00BA6E15">
        <w:rPr>
          <w:kern w:val="28"/>
          <w:sz w:val="28"/>
          <w:szCs w:val="28"/>
          <w:lang w:val="en-US"/>
        </w:rPr>
        <w:t>pipeline</w:t>
      </w:r>
      <w:r w:rsidR="005D2EFE" w:rsidRPr="00BA6E15">
        <w:rPr>
          <w:kern w:val="28"/>
          <w:sz w:val="28"/>
          <w:szCs w:val="28"/>
          <w:lang w:val="en-US"/>
        </w:rPr>
        <w:t xml:space="preserve">, </w:t>
      </w:r>
      <w:r w:rsidRPr="00BA6E15">
        <w:rPr>
          <w:kern w:val="28"/>
          <w:sz w:val="28"/>
          <w:szCs w:val="28"/>
          <w:lang w:val="en-US"/>
        </w:rPr>
        <w:t>working phase</w:t>
      </w:r>
      <w:r w:rsidR="005D2EFE" w:rsidRPr="00BA6E15">
        <w:rPr>
          <w:kern w:val="28"/>
          <w:sz w:val="28"/>
          <w:szCs w:val="28"/>
          <w:lang w:val="en-US"/>
        </w:rPr>
        <w:t xml:space="preserve">, </w:t>
      </w:r>
      <w:r w:rsidRPr="00BA6E15">
        <w:rPr>
          <w:kern w:val="28"/>
          <w:sz w:val="28"/>
          <w:szCs w:val="28"/>
          <w:lang w:val="en-US"/>
        </w:rPr>
        <w:t>spa</w:t>
      </w:r>
      <w:r w:rsidRPr="00BA6E15">
        <w:rPr>
          <w:kern w:val="28"/>
          <w:sz w:val="28"/>
          <w:szCs w:val="28"/>
          <w:lang w:val="en-US"/>
        </w:rPr>
        <w:t>c</w:t>
      </w:r>
      <w:r w:rsidRPr="00BA6E15">
        <w:rPr>
          <w:kern w:val="28"/>
          <w:sz w:val="28"/>
          <w:szCs w:val="28"/>
          <w:lang w:val="en-US"/>
        </w:rPr>
        <w:t>er</w:t>
      </w:r>
    </w:p>
    <w:p w:rsidR="00BA6E15" w:rsidRPr="00A27C47" w:rsidRDefault="00BA6E15" w:rsidP="00894E8A">
      <w:pPr>
        <w:keepNext/>
        <w:widowControl w:val="0"/>
        <w:spacing w:before="120"/>
        <w:ind w:firstLine="0"/>
        <w:rPr>
          <w:b/>
          <w:sz w:val="28"/>
          <w:szCs w:val="28"/>
          <w:lang w:val="en-US"/>
        </w:rPr>
      </w:pPr>
      <w:r w:rsidRPr="00A27C47">
        <w:rPr>
          <w:b/>
          <w:sz w:val="28"/>
          <w:szCs w:val="28"/>
          <w:lang w:val="en-US"/>
        </w:rPr>
        <w:t>Acknowledgments</w:t>
      </w:r>
    </w:p>
    <w:p w:rsidR="00BA6E15" w:rsidRPr="00894E8A" w:rsidRDefault="00894E8A" w:rsidP="00894E8A">
      <w:pPr>
        <w:pStyle w:val="Abstract"/>
        <w:widowControl w:val="0"/>
        <w:spacing w:before="120" w:after="0" w:line="360" w:lineRule="auto"/>
        <w:ind w:right="567"/>
        <w:rPr>
          <w:b w:val="0"/>
          <w:sz w:val="28"/>
          <w:szCs w:val="28"/>
        </w:rPr>
      </w:pPr>
      <w:r w:rsidRPr="00894E8A">
        <w:rPr>
          <w:b w:val="0"/>
          <w:sz w:val="28"/>
          <w:szCs w:val="28"/>
        </w:rPr>
        <w:t xml:space="preserve">The research was performed </w:t>
      </w:r>
      <w:proofErr w:type="gramStart"/>
      <w:r w:rsidRPr="00894E8A">
        <w:rPr>
          <w:b w:val="0"/>
          <w:sz w:val="28"/>
          <w:szCs w:val="28"/>
        </w:rPr>
        <w:t>under  financial</w:t>
      </w:r>
      <w:proofErr w:type="gramEnd"/>
      <w:r w:rsidRPr="00894E8A">
        <w:rPr>
          <w:b w:val="0"/>
          <w:sz w:val="28"/>
          <w:szCs w:val="28"/>
        </w:rPr>
        <w:t xml:space="preserve"> support of Program of fu</w:t>
      </w:r>
      <w:r w:rsidRPr="00894E8A">
        <w:rPr>
          <w:b w:val="0"/>
          <w:sz w:val="28"/>
          <w:szCs w:val="28"/>
        </w:rPr>
        <w:t>n</w:t>
      </w:r>
      <w:r w:rsidRPr="00894E8A">
        <w:rPr>
          <w:b w:val="0"/>
          <w:sz w:val="28"/>
          <w:szCs w:val="28"/>
        </w:rPr>
        <w:t>damental research 2019 of the Presidium of RAS (project 2019-0054-2.3).</w:t>
      </w:r>
    </w:p>
    <w:p w:rsidR="00B95595" w:rsidRPr="00BA6E15" w:rsidRDefault="00B95595" w:rsidP="00D93576">
      <w:pPr>
        <w:pStyle w:val="a5"/>
        <w:keepNext/>
        <w:widowControl w:val="0"/>
        <w:spacing w:before="120" w:line="360" w:lineRule="auto"/>
        <w:rPr>
          <w:rFonts w:eastAsia="SimSun"/>
          <w:b/>
          <w:kern w:val="0"/>
          <w:sz w:val="28"/>
          <w:szCs w:val="28"/>
          <w:lang w:val="en-US" w:eastAsia="en-US"/>
        </w:rPr>
      </w:pPr>
      <w:r w:rsidRPr="00BA6E15">
        <w:rPr>
          <w:rFonts w:eastAsia="SimSun"/>
          <w:b/>
          <w:kern w:val="0"/>
          <w:sz w:val="28"/>
          <w:szCs w:val="28"/>
          <w:lang w:val="en-US" w:eastAsia="en-US"/>
        </w:rPr>
        <w:t>References</w:t>
      </w:r>
    </w:p>
    <w:p w:rsidR="0006332D" w:rsidRPr="0006332D" w:rsidRDefault="0006332D" w:rsidP="00664113">
      <w:pPr>
        <w:widowControl w:val="0"/>
        <w:spacing w:after="0" w:line="336" w:lineRule="auto"/>
        <w:ind w:left="284" w:hanging="284"/>
        <w:rPr>
          <w:rFonts w:eastAsia="Times New Roman" w:cs="Times New Roman"/>
          <w:kern w:val="28"/>
          <w:sz w:val="28"/>
          <w:szCs w:val="28"/>
          <w:lang w:val="en-US" w:eastAsia="ru-RU"/>
        </w:rPr>
      </w:pPr>
      <w:r w:rsidRPr="0006332D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1. </w:t>
      </w:r>
      <w:proofErr w:type="spellStart"/>
      <w:r w:rsidRPr="0006332D">
        <w:rPr>
          <w:rFonts w:eastAsia="Times New Roman" w:cs="Times New Roman"/>
          <w:kern w:val="28"/>
          <w:sz w:val="28"/>
          <w:szCs w:val="28"/>
          <w:lang w:val="en-US" w:eastAsia="ru-RU"/>
        </w:rPr>
        <w:t>Kishinevsky</w:t>
      </w:r>
      <w:proofErr w:type="spellEnd"/>
      <w:r w:rsidRPr="0006332D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 M., A. </w:t>
      </w:r>
      <w:proofErr w:type="spellStart"/>
      <w:r w:rsidRPr="0006332D">
        <w:rPr>
          <w:rFonts w:eastAsia="Times New Roman" w:cs="Times New Roman"/>
          <w:kern w:val="28"/>
          <w:sz w:val="28"/>
          <w:szCs w:val="28"/>
          <w:lang w:val="en-US" w:eastAsia="ru-RU"/>
        </w:rPr>
        <w:t>Kondratyev</w:t>
      </w:r>
      <w:proofErr w:type="spellEnd"/>
      <w:r w:rsidRPr="0006332D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, A. </w:t>
      </w:r>
      <w:proofErr w:type="spellStart"/>
      <w:r w:rsidRPr="0006332D">
        <w:rPr>
          <w:rFonts w:eastAsia="Times New Roman" w:cs="Times New Roman"/>
          <w:kern w:val="28"/>
          <w:sz w:val="28"/>
          <w:szCs w:val="28"/>
          <w:lang w:val="en-US" w:eastAsia="ru-RU"/>
        </w:rPr>
        <w:t>Taubin</w:t>
      </w:r>
      <w:proofErr w:type="spellEnd"/>
      <w:r w:rsidRPr="0006332D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, and V. </w:t>
      </w:r>
      <w:proofErr w:type="spellStart"/>
      <w:r w:rsidRPr="0006332D">
        <w:rPr>
          <w:rFonts w:eastAsia="Times New Roman" w:cs="Times New Roman"/>
          <w:kern w:val="28"/>
          <w:sz w:val="28"/>
          <w:szCs w:val="28"/>
          <w:lang w:val="en-US" w:eastAsia="ru-RU"/>
        </w:rPr>
        <w:t>Varshavsky</w:t>
      </w:r>
      <w:proofErr w:type="spellEnd"/>
      <w:r w:rsidRPr="0006332D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. 1994. Concurrent Hardware: The Theory and Practice of Self-timed Design. J. Wiley &amp; Sons. </w:t>
      </w:r>
      <w:proofErr w:type="gramStart"/>
      <w:r w:rsidRPr="0006332D">
        <w:rPr>
          <w:rFonts w:eastAsia="Times New Roman" w:cs="Times New Roman"/>
          <w:kern w:val="28"/>
          <w:sz w:val="28"/>
          <w:szCs w:val="28"/>
          <w:lang w:val="en-US" w:eastAsia="ru-RU"/>
        </w:rPr>
        <w:t>368 p.</w:t>
      </w:r>
      <w:proofErr w:type="gramEnd"/>
    </w:p>
    <w:p w:rsidR="00B95595" w:rsidRPr="00EF3792" w:rsidRDefault="00B95595" w:rsidP="00664113">
      <w:pPr>
        <w:widowControl w:val="0"/>
        <w:spacing w:after="0" w:line="336" w:lineRule="auto"/>
        <w:ind w:left="284" w:hanging="284"/>
        <w:rPr>
          <w:rFonts w:eastAsia="Times New Roman" w:cs="Times New Roman"/>
          <w:kern w:val="28"/>
          <w:sz w:val="28"/>
          <w:szCs w:val="28"/>
          <w:lang w:eastAsia="ru-RU"/>
        </w:rPr>
      </w:pPr>
      <w:r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2. </w:t>
      </w:r>
      <w:r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Stepchenkov</w:t>
      </w:r>
      <w:r w:rsidR="00CA17ED"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,</w:t>
      </w:r>
      <w:r w:rsidR="00EF3792"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 Y.</w:t>
      </w:r>
      <w:r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, </w:t>
      </w:r>
      <w:r w:rsidR="00CA17ED"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A. </w:t>
      </w:r>
      <w:proofErr w:type="spellStart"/>
      <w:r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Kamenskih</w:t>
      </w:r>
      <w:proofErr w:type="spellEnd"/>
      <w:r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, </w:t>
      </w:r>
      <w:r w:rsidR="00CA17ED"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Y. </w:t>
      </w:r>
      <w:r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Diachenko, </w:t>
      </w:r>
      <w:r w:rsidR="00CA17ED"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Y.</w:t>
      </w:r>
      <w:r w:rsidR="00CB6ACC"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 </w:t>
      </w:r>
      <w:r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Rogdestvenski, </w:t>
      </w:r>
      <w:r w:rsidR="00CA17ED"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and D. </w:t>
      </w:r>
      <w:r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Diachenko</w:t>
      </w:r>
      <w:r w:rsidR="00CA17ED" w:rsidRPr="00CB6AC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.</w:t>
      </w:r>
      <w:r w:rsidR="00CA17ED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 </w:t>
      </w:r>
      <w:r w:rsidR="00CA17ED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lastRenderedPageBreak/>
        <w:t xml:space="preserve">2020. </w:t>
      </w:r>
      <w:r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>Improvement of the natural self-timed circuit tole</w:t>
      </w:r>
      <w:r w:rsidR="00CA17ED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rance to short-term soft </w:t>
      </w:r>
      <w:r w:rsidR="00CA17ED" w:rsidRPr="00CB6ACC">
        <w:rPr>
          <w:rFonts w:eastAsia="Times New Roman" w:cs="Times New Roman"/>
          <w:spacing w:val="-4"/>
          <w:kern w:val="28"/>
          <w:sz w:val="28"/>
          <w:szCs w:val="28"/>
          <w:lang w:val="en-US" w:eastAsia="ru-RU"/>
        </w:rPr>
        <w:t>e</w:t>
      </w:r>
      <w:r w:rsidR="00CA17ED" w:rsidRPr="00CB6ACC">
        <w:rPr>
          <w:rFonts w:eastAsia="Times New Roman" w:cs="Times New Roman"/>
          <w:spacing w:val="-4"/>
          <w:kern w:val="28"/>
          <w:sz w:val="28"/>
          <w:szCs w:val="28"/>
          <w:lang w:val="en-US" w:eastAsia="ru-RU"/>
        </w:rPr>
        <w:t>r</w:t>
      </w:r>
      <w:r w:rsidR="00CA17ED" w:rsidRPr="00CB6ACC">
        <w:rPr>
          <w:rFonts w:eastAsia="Times New Roman" w:cs="Times New Roman"/>
          <w:spacing w:val="-4"/>
          <w:kern w:val="28"/>
          <w:sz w:val="28"/>
          <w:szCs w:val="28"/>
          <w:lang w:val="en-US" w:eastAsia="ru-RU"/>
        </w:rPr>
        <w:t>rors</w:t>
      </w:r>
      <w:r w:rsidRPr="00CB6ACC">
        <w:rPr>
          <w:rFonts w:eastAsia="Times New Roman" w:cs="Times New Roman"/>
          <w:spacing w:val="-4"/>
          <w:kern w:val="28"/>
          <w:sz w:val="28"/>
          <w:szCs w:val="28"/>
          <w:lang w:val="en-US" w:eastAsia="ru-RU"/>
        </w:rPr>
        <w:t xml:space="preserve">, Advances in Science, Technology </w:t>
      </w:r>
      <w:r w:rsidR="00CA17ED" w:rsidRPr="00CB6ACC">
        <w:rPr>
          <w:rFonts w:eastAsia="Times New Roman" w:cs="Times New Roman"/>
          <w:spacing w:val="-4"/>
          <w:kern w:val="28"/>
          <w:sz w:val="28"/>
          <w:szCs w:val="28"/>
          <w:lang w:val="en-US" w:eastAsia="ru-RU"/>
        </w:rPr>
        <w:t>and Engineering Systems Jou</w:t>
      </w:r>
      <w:r w:rsidR="00CA17ED" w:rsidRPr="00CB6ACC">
        <w:rPr>
          <w:rFonts w:eastAsia="Times New Roman" w:cs="Times New Roman"/>
          <w:spacing w:val="-4"/>
          <w:kern w:val="28"/>
          <w:sz w:val="28"/>
          <w:szCs w:val="28"/>
          <w:lang w:val="en-US" w:eastAsia="ru-RU"/>
        </w:rPr>
        <w:t>r</w:t>
      </w:r>
      <w:r w:rsidR="00CA17ED" w:rsidRPr="00CB6ACC">
        <w:rPr>
          <w:rFonts w:eastAsia="Times New Roman" w:cs="Times New Roman"/>
          <w:spacing w:val="-4"/>
          <w:kern w:val="28"/>
          <w:sz w:val="28"/>
          <w:szCs w:val="28"/>
          <w:lang w:val="en-US" w:eastAsia="ru-RU"/>
        </w:rPr>
        <w:t>nal.</w:t>
      </w:r>
      <w:r w:rsidRPr="00CB6ACC">
        <w:rPr>
          <w:rFonts w:eastAsia="Times New Roman" w:cs="Times New Roman"/>
          <w:spacing w:val="-4"/>
          <w:kern w:val="28"/>
          <w:sz w:val="28"/>
          <w:szCs w:val="28"/>
          <w:lang w:val="en-US" w:eastAsia="ru-RU"/>
        </w:rPr>
        <w:t xml:space="preserve"> </w:t>
      </w:r>
      <w:r w:rsidR="00CA17ED" w:rsidRPr="00CB6ACC">
        <w:rPr>
          <w:rFonts w:eastAsia="Times New Roman" w:cs="Times New Roman"/>
          <w:spacing w:val="-4"/>
          <w:kern w:val="28"/>
          <w:sz w:val="28"/>
          <w:szCs w:val="28"/>
          <w:lang w:val="en-US" w:eastAsia="ru-RU"/>
        </w:rPr>
        <w:t>5(</w:t>
      </w:r>
      <w:r w:rsidRPr="00CB6ACC">
        <w:rPr>
          <w:rFonts w:eastAsia="Times New Roman" w:cs="Times New Roman"/>
          <w:spacing w:val="-4"/>
          <w:kern w:val="28"/>
          <w:sz w:val="28"/>
          <w:szCs w:val="28"/>
          <w:lang w:val="en-US" w:eastAsia="ru-RU"/>
        </w:rPr>
        <w:t>2</w:t>
      </w:r>
      <w:r w:rsidR="00CA17ED" w:rsidRPr="00CB6ACC">
        <w:rPr>
          <w:rFonts w:eastAsia="Times New Roman" w:cs="Times New Roman"/>
          <w:spacing w:val="-4"/>
          <w:kern w:val="28"/>
          <w:sz w:val="28"/>
          <w:szCs w:val="28"/>
          <w:lang w:val="en-US" w:eastAsia="ru-RU"/>
        </w:rPr>
        <w:t>):</w:t>
      </w:r>
      <w:r w:rsidRPr="00CB6ACC">
        <w:rPr>
          <w:rFonts w:eastAsia="Times New Roman" w:cs="Times New Roman"/>
          <w:spacing w:val="-4"/>
          <w:kern w:val="28"/>
          <w:sz w:val="28"/>
          <w:szCs w:val="28"/>
          <w:lang w:val="en-US" w:eastAsia="ru-RU"/>
        </w:rPr>
        <w:t>44-56.</w:t>
      </w:r>
    </w:p>
    <w:p w:rsidR="00B95595" w:rsidRPr="00E657FC" w:rsidRDefault="00B95595" w:rsidP="00664113">
      <w:pPr>
        <w:widowControl w:val="0"/>
        <w:spacing w:after="0" w:line="336" w:lineRule="auto"/>
        <w:ind w:left="284" w:hanging="284"/>
        <w:rPr>
          <w:rFonts w:eastAsia="Times New Roman" w:cs="Times New Roman"/>
          <w:spacing w:val="-8"/>
          <w:kern w:val="28"/>
          <w:sz w:val="28"/>
          <w:szCs w:val="28"/>
          <w:lang w:val="en-US" w:eastAsia="ru-RU"/>
        </w:rPr>
      </w:pPr>
      <w:r w:rsidRPr="00E657FC">
        <w:rPr>
          <w:rFonts w:eastAsia="Times New Roman" w:cs="Times New Roman"/>
          <w:spacing w:val="-8"/>
          <w:kern w:val="28"/>
          <w:sz w:val="28"/>
          <w:szCs w:val="28"/>
          <w:lang w:val="en-US" w:eastAsia="ru-RU"/>
        </w:rPr>
        <w:t xml:space="preserve">3. </w:t>
      </w:r>
      <w:proofErr w:type="spellStart"/>
      <w:r w:rsidRPr="00E657FC">
        <w:rPr>
          <w:rFonts w:eastAsia="Times New Roman" w:cs="Times New Roman"/>
          <w:spacing w:val="-8"/>
          <w:kern w:val="28"/>
          <w:sz w:val="28"/>
          <w:szCs w:val="28"/>
          <w:lang w:val="en-US" w:eastAsia="ru-RU"/>
        </w:rPr>
        <w:t>Nicolaidis</w:t>
      </w:r>
      <w:proofErr w:type="spellEnd"/>
      <w:r w:rsidRPr="00E657FC">
        <w:rPr>
          <w:rFonts w:eastAsia="Times New Roman" w:cs="Times New Roman"/>
          <w:spacing w:val="-8"/>
          <w:kern w:val="28"/>
          <w:sz w:val="28"/>
          <w:szCs w:val="28"/>
          <w:lang w:val="en-US" w:eastAsia="ru-RU"/>
        </w:rPr>
        <w:t xml:space="preserve"> M. </w:t>
      </w:r>
      <w:r w:rsidR="0006332D" w:rsidRPr="00E657FC">
        <w:rPr>
          <w:rFonts w:eastAsia="Times New Roman" w:cs="Times New Roman"/>
          <w:spacing w:val="-8"/>
          <w:kern w:val="28"/>
          <w:sz w:val="28"/>
          <w:szCs w:val="28"/>
          <w:lang w:val="en-US" w:eastAsia="ru-RU"/>
        </w:rPr>
        <w:t xml:space="preserve">2011. </w:t>
      </w:r>
      <w:proofErr w:type="gramStart"/>
      <w:r w:rsidRPr="00E657FC">
        <w:rPr>
          <w:rFonts w:eastAsia="Times New Roman" w:cs="Times New Roman"/>
          <w:spacing w:val="-8"/>
          <w:kern w:val="28"/>
          <w:sz w:val="28"/>
          <w:szCs w:val="28"/>
          <w:lang w:val="en-US" w:eastAsia="ru-RU"/>
        </w:rPr>
        <w:t>Soft errors in modern electronic systems.</w:t>
      </w:r>
      <w:proofErr w:type="gramEnd"/>
      <w:r w:rsidRPr="00E657FC">
        <w:rPr>
          <w:rFonts w:eastAsia="Times New Roman" w:cs="Times New Roman"/>
          <w:spacing w:val="-8"/>
          <w:kern w:val="28"/>
          <w:sz w:val="28"/>
          <w:szCs w:val="28"/>
          <w:lang w:val="en-US" w:eastAsia="ru-RU"/>
        </w:rPr>
        <w:t xml:space="preserve"> New York: Spring</w:t>
      </w:r>
      <w:r w:rsidR="0006332D" w:rsidRPr="00E657FC">
        <w:rPr>
          <w:rFonts w:eastAsia="Times New Roman" w:cs="Times New Roman"/>
          <w:spacing w:val="-8"/>
          <w:kern w:val="28"/>
          <w:sz w:val="28"/>
          <w:szCs w:val="28"/>
          <w:lang w:val="en-US" w:eastAsia="ru-RU"/>
        </w:rPr>
        <w:t>er</w:t>
      </w:r>
      <w:r w:rsidRPr="00E657FC">
        <w:rPr>
          <w:rFonts w:eastAsia="Times New Roman" w:cs="Times New Roman"/>
          <w:spacing w:val="-8"/>
          <w:kern w:val="28"/>
          <w:sz w:val="28"/>
          <w:szCs w:val="28"/>
          <w:lang w:val="en-US" w:eastAsia="ru-RU"/>
        </w:rPr>
        <w:t xml:space="preserve">. </w:t>
      </w:r>
      <w:proofErr w:type="gramStart"/>
      <w:r w:rsidRPr="00E657FC">
        <w:rPr>
          <w:rFonts w:eastAsia="Times New Roman" w:cs="Times New Roman"/>
          <w:spacing w:val="-8"/>
          <w:kern w:val="28"/>
          <w:sz w:val="28"/>
          <w:szCs w:val="28"/>
          <w:lang w:val="en-US" w:eastAsia="ru-RU"/>
        </w:rPr>
        <w:t>316 p.</w:t>
      </w:r>
      <w:proofErr w:type="gramEnd"/>
    </w:p>
    <w:p w:rsidR="00B95595" w:rsidRPr="0006332D" w:rsidRDefault="00EF3792" w:rsidP="00664113">
      <w:pPr>
        <w:widowControl w:val="0"/>
        <w:spacing w:after="0" w:line="336" w:lineRule="auto"/>
        <w:ind w:left="284" w:hanging="284"/>
        <w:rPr>
          <w:rFonts w:eastAsia="Times New Roman" w:cs="Times New Roman"/>
          <w:kern w:val="28"/>
          <w:sz w:val="28"/>
          <w:szCs w:val="28"/>
          <w:lang w:val="en-US" w:eastAsia="ru-RU"/>
        </w:rPr>
      </w:pPr>
      <w:r w:rsidRPr="00EF3792">
        <w:rPr>
          <w:rFonts w:eastAsia="Times New Roman" w:cs="Times New Roman"/>
          <w:kern w:val="28"/>
          <w:sz w:val="28"/>
          <w:szCs w:val="28"/>
          <w:lang w:val="en-US" w:eastAsia="ru-RU"/>
        </w:rPr>
        <w:t>4</w:t>
      </w:r>
      <w:r w:rsidR="00B955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. </w:t>
      </w:r>
      <w:r w:rsidR="00E657FC">
        <w:rPr>
          <w:rFonts w:eastAsia="Times New Roman" w:cs="Times New Roman"/>
          <w:kern w:val="28"/>
          <w:sz w:val="28"/>
          <w:szCs w:val="28"/>
          <w:lang w:val="en-US" w:eastAsia="ru-RU"/>
        </w:rPr>
        <w:t>Stepchenkov, Y.</w:t>
      </w:r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, Y. </w:t>
      </w:r>
      <w:r w:rsidR="00CA17ED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>Diachenko</w:t>
      </w:r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>, Y.</w:t>
      </w:r>
      <w:r w:rsidR="00E657FC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 </w:t>
      </w:r>
      <w:r w:rsidR="00CA17ED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>Rogdestvenski</w:t>
      </w:r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>, N.</w:t>
      </w:r>
      <w:r w:rsidR="00CA17ED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 Morozov</w:t>
      </w:r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, D. </w:t>
      </w:r>
      <w:r w:rsidR="00CA17ED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>Stepchenkov</w:t>
      </w:r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, A. </w:t>
      </w:r>
      <w:proofErr w:type="spellStart"/>
      <w:r w:rsidR="00CA17ED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Rogdestvenskene</w:t>
      </w:r>
      <w:proofErr w:type="spellEnd"/>
      <w:r w:rsidR="00375D95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, </w:t>
      </w:r>
      <w:r w:rsidR="00CA17ED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and </w:t>
      </w:r>
      <w:r w:rsidR="00375D95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A. </w:t>
      </w:r>
      <w:r w:rsidR="00CA17ED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Surkov. 2014.</w:t>
      </w:r>
      <w:r w:rsidR="00375D95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 </w:t>
      </w:r>
      <w:proofErr w:type="spellStart"/>
      <w:r w:rsidR="00375D95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Samosinkhronnyi</w:t>
      </w:r>
      <w:proofErr w:type="spellEnd"/>
      <w:r w:rsidR="00375D95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375D95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umnozhitel</w:t>
      </w:r>
      <w:proofErr w:type="spellEnd"/>
      <w:r w:rsidR="00375D95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' s</w:t>
      </w:r>
      <w:proofErr w:type="gramEnd"/>
      <w:r w:rsidR="00375D95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 </w:t>
      </w:r>
      <w:proofErr w:type="spellStart"/>
      <w:r w:rsidR="00375D95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nakopleniem</w:t>
      </w:r>
      <w:proofErr w:type="spellEnd"/>
      <w:r w:rsidR="00375D95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:</w:t>
      </w:r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 </w:t>
      </w:r>
      <w:proofErr w:type="spellStart"/>
      <w:r w:rsidR="00375D95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varianty</w:t>
      </w:r>
      <w:proofErr w:type="spellEnd"/>
      <w:r w:rsidR="00375D95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 </w:t>
      </w:r>
      <w:proofErr w:type="spellStart"/>
      <w:r w:rsidR="00375D95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>realizatsii</w:t>
      </w:r>
      <w:proofErr w:type="spellEnd"/>
      <w:r w:rsidR="00375D95" w:rsidRPr="00E657FC">
        <w:rPr>
          <w:rFonts w:eastAsia="Times New Roman" w:cs="Times New Roman"/>
          <w:spacing w:val="-6"/>
          <w:kern w:val="28"/>
          <w:sz w:val="28"/>
          <w:szCs w:val="28"/>
          <w:lang w:val="en-US" w:eastAsia="ru-RU"/>
        </w:rPr>
        <w:t xml:space="preserve"> [Self-Timed Fused Multiply-Add Unit: Implementation Variants] /</w:t>
      </w:r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 </w:t>
      </w:r>
      <w:proofErr w:type="spellStart"/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>Sistemy</w:t>
      </w:r>
      <w:proofErr w:type="spellEnd"/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 </w:t>
      </w:r>
      <w:proofErr w:type="spellStart"/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>i</w:t>
      </w:r>
      <w:proofErr w:type="spellEnd"/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 </w:t>
      </w:r>
      <w:proofErr w:type="spellStart"/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>sredstva</w:t>
      </w:r>
      <w:proofErr w:type="spellEnd"/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 </w:t>
      </w:r>
      <w:proofErr w:type="spellStart"/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>informatiki</w:t>
      </w:r>
      <w:proofErr w:type="spellEnd"/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 [Sy</w:t>
      </w:r>
      <w:r w:rsidR="0006332D">
        <w:rPr>
          <w:rFonts w:eastAsia="Times New Roman" w:cs="Times New Roman"/>
          <w:kern w:val="28"/>
          <w:sz w:val="28"/>
          <w:szCs w:val="28"/>
          <w:lang w:val="en-US" w:eastAsia="ru-RU"/>
        </w:rPr>
        <w:t>stems and means of informatics]</w:t>
      </w:r>
      <w:r w:rsidR="00375D95" w:rsidRPr="00BA6E15">
        <w:rPr>
          <w:rFonts w:eastAsia="Times New Roman" w:cs="Times New Roman"/>
          <w:kern w:val="28"/>
          <w:sz w:val="28"/>
          <w:szCs w:val="28"/>
          <w:lang w:val="en-US" w:eastAsia="ru-RU"/>
        </w:rPr>
        <w:t xml:space="preserve"> </w:t>
      </w:r>
      <w:r w:rsidR="00375D95" w:rsidRPr="0006332D">
        <w:rPr>
          <w:rFonts w:eastAsia="Times New Roman" w:cs="Times New Roman"/>
          <w:kern w:val="28"/>
          <w:sz w:val="28"/>
          <w:szCs w:val="28"/>
          <w:lang w:val="en-US" w:eastAsia="ru-RU"/>
        </w:rPr>
        <w:t>24(3):63-77</w:t>
      </w:r>
      <w:r w:rsidR="00B95595" w:rsidRPr="0006332D">
        <w:rPr>
          <w:rFonts w:eastAsia="Times New Roman" w:cs="Times New Roman"/>
          <w:kern w:val="28"/>
          <w:sz w:val="28"/>
          <w:szCs w:val="28"/>
          <w:lang w:val="en-US" w:eastAsia="ru-RU"/>
        </w:rPr>
        <w:t>.</w:t>
      </w:r>
    </w:p>
    <w:p w:rsidR="00B95595" w:rsidRPr="00894E8A" w:rsidRDefault="00EF3792" w:rsidP="00664113">
      <w:pPr>
        <w:widowControl w:val="0"/>
        <w:spacing w:line="336" w:lineRule="auto"/>
        <w:ind w:left="284" w:hanging="284"/>
        <w:rPr>
          <w:sz w:val="28"/>
          <w:szCs w:val="28"/>
        </w:rPr>
      </w:pPr>
      <w:r>
        <w:rPr>
          <w:kern w:val="28"/>
          <w:sz w:val="28"/>
          <w:szCs w:val="28"/>
        </w:rPr>
        <w:t>5</w:t>
      </w:r>
      <w:r w:rsidR="00B95595" w:rsidRPr="009E7591">
        <w:rPr>
          <w:kern w:val="28"/>
          <w:sz w:val="28"/>
          <w:szCs w:val="28"/>
        </w:rPr>
        <w:t xml:space="preserve">. </w:t>
      </w:r>
      <w:r w:rsidR="00B95595" w:rsidRPr="00894E8A">
        <w:rPr>
          <w:kern w:val="28"/>
          <w:sz w:val="28"/>
          <w:szCs w:val="28"/>
        </w:rPr>
        <w:t>Соколов И.</w:t>
      </w:r>
      <w:r w:rsidR="0006332D" w:rsidRPr="00894E8A">
        <w:rPr>
          <w:kern w:val="28"/>
          <w:sz w:val="28"/>
          <w:szCs w:val="28"/>
        </w:rPr>
        <w:t xml:space="preserve"> </w:t>
      </w:r>
      <w:r w:rsidR="00B95595" w:rsidRPr="00894E8A">
        <w:rPr>
          <w:kern w:val="28"/>
          <w:sz w:val="28"/>
          <w:szCs w:val="28"/>
        </w:rPr>
        <w:t>А., В.</w:t>
      </w:r>
      <w:r w:rsidR="0006332D" w:rsidRPr="00894E8A">
        <w:rPr>
          <w:kern w:val="28"/>
          <w:sz w:val="28"/>
          <w:szCs w:val="28"/>
        </w:rPr>
        <w:t xml:space="preserve"> </w:t>
      </w:r>
      <w:r w:rsidR="00B95595" w:rsidRPr="00894E8A">
        <w:rPr>
          <w:kern w:val="28"/>
          <w:sz w:val="28"/>
          <w:szCs w:val="28"/>
        </w:rPr>
        <w:t>Н.</w:t>
      </w:r>
      <w:r w:rsidR="0006332D" w:rsidRPr="00894E8A">
        <w:rPr>
          <w:kern w:val="28"/>
          <w:sz w:val="28"/>
          <w:szCs w:val="28"/>
        </w:rPr>
        <w:t xml:space="preserve"> Захаров</w:t>
      </w:r>
      <w:r w:rsidR="00B95595" w:rsidRPr="00894E8A">
        <w:rPr>
          <w:kern w:val="28"/>
          <w:sz w:val="28"/>
          <w:szCs w:val="28"/>
        </w:rPr>
        <w:t xml:space="preserve">, </w:t>
      </w:r>
      <w:r w:rsidR="0006332D" w:rsidRPr="00894E8A">
        <w:rPr>
          <w:kern w:val="28"/>
          <w:sz w:val="28"/>
          <w:szCs w:val="28"/>
        </w:rPr>
        <w:t>Ю. А. Степченков</w:t>
      </w:r>
      <w:r w:rsidR="00B95595" w:rsidRPr="00894E8A">
        <w:rPr>
          <w:kern w:val="28"/>
          <w:sz w:val="28"/>
          <w:szCs w:val="28"/>
        </w:rPr>
        <w:t>, Ю.</w:t>
      </w:r>
      <w:r w:rsidR="0006332D" w:rsidRPr="00894E8A">
        <w:rPr>
          <w:kern w:val="28"/>
          <w:sz w:val="28"/>
          <w:szCs w:val="28"/>
        </w:rPr>
        <w:t xml:space="preserve"> </w:t>
      </w:r>
      <w:r w:rsidR="00B95595" w:rsidRPr="00894E8A">
        <w:rPr>
          <w:kern w:val="28"/>
          <w:sz w:val="28"/>
          <w:szCs w:val="28"/>
        </w:rPr>
        <w:t>Г.</w:t>
      </w:r>
      <w:r w:rsidR="0006332D" w:rsidRPr="00894E8A">
        <w:rPr>
          <w:kern w:val="28"/>
          <w:sz w:val="28"/>
          <w:szCs w:val="28"/>
        </w:rPr>
        <w:t xml:space="preserve"> Дьяченко. 2020.</w:t>
      </w:r>
      <w:r w:rsidR="00B95595" w:rsidRPr="00894E8A">
        <w:rPr>
          <w:kern w:val="28"/>
          <w:sz w:val="28"/>
          <w:szCs w:val="28"/>
        </w:rPr>
        <w:t xml:space="preserve"> </w:t>
      </w:r>
      <w:r w:rsidR="00B95595" w:rsidRPr="00894E8A">
        <w:rPr>
          <w:sz w:val="28"/>
          <w:szCs w:val="28"/>
        </w:rPr>
        <w:t>Ус</w:t>
      </w:r>
      <w:r w:rsidR="00B95595" w:rsidRPr="00894E8A">
        <w:rPr>
          <w:sz w:val="28"/>
          <w:szCs w:val="28"/>
        </w:rPr>
        <w:t>т</w:t>
      </w:r>
      <w:r w:rsidR="00B95595" w:rsidRPr="00894E8A">
        <w:rPr>
          <w:sz w:val="28"/>
          <w:szCs w:val="28"/>
        </w:rPr>
        <w:t>ройство сбоеустойчивого разряда самосинхронного регистра хранения. Зая</w:t>
      </w:r>
      <w:r w:rsidR="00B95595" w:rsidRPr="00894E8A">
        <w:rPr>
          <w:sz w:val="28"/>
          <w:szCs w:val="28"/>
        </w:rPr>
        <w:t>в</w:t>
      </w:r>
      <w:r w:rsidR="00B95595" w:rsidRPr="00894E8A">
        <w:rPr>
          <w:sz w:val="28"/>
          <w:szCs w:val="28"/>
        </w:rPr>
        <w:t xml:space="preserve">ка на изобретение </w:t>
      </w:r>
      <w:r w:rsidR="006A4D91" w:rsidRPr="00894E8A">
        <w:rPr>
          <w:sz w:val="28"/>
          <w:szCs w:val="28"/>
        </w:rPr>
        <w:t xml:space="preserve">№ </w:t>
      </w:r>
      <w:r w:rsidR="006A4D91" w:rsidRPr="00894E8A">
        <w:rPr>
          <w:color w:val="000000"/>
          <w:spacing w:val="6"/>
          <w:sz w:val="28"/>
          <w:szCs w:val="28"/>
          <w:shd w:val="clear" w:color="auto" w:fill="FFFFFF"/>
        </w:rPr>
        <w:t> </w:t>
      </w:r>
      <w:hyperlink r:id="rId17" w:tgtFrame="_blank" w:tooltip="Ссылка на реестр (открывается в отдельном окне)" w:history="1">
        <w:r w:rsidR="006A4D91" w:rsidRPr="00894E8A">
          <w:rPr>
            <w:rStyle w:val="a9"/>
            <w:bCs/>
            <w:color w:val="auto"/>
            <w:spacing w:val="6"/>
            <w:sz w:val="28"/>
            <w:szCs w:val="28"/>
            <w:u w:val="none"/>
            <w:shd w:val="clear" w:color="auto" w:fill="FFFFFF"/>
          </w:rPr>
          <w:t>2020</w:t>
        </w:r>
        <w:r w:rsidR="006A4D91" w:rsidRPr="00894E8A">
          <w:rPr>
            <w:rStyle w:val="a9"/>
            <w:bCs/>
            <w:spacing w:val="6"/>
            <w:sz w:val="28"/>
            <w:szCs w:val="28"/>
            <w:u w:val="none"/>
            <w:shd w:val="clear" w:color="auto" w:fill="FFFFFF"/>
          </w:rPr>
          <w:t>1</w:t>
        </w:r>
      </w:hyperlink>
      <w:r w:rsidR="006A4D91" w:rsidRPr="00894E8A">
        <w:rPr>
          <w:sz w:val="28"/>
          <w:szCs w:val="28"/>
        </w:rPr>
        <w:t>40031 от 28.02.20.</w:t>
      </w:r>
    </w:p>
    <w:p w:rsidR="000466C9" w:rsidRDefault="000466C9" w:rsidP="00D93576">
      <w:pPr>
        <w:keepNext/>
        <w:widowControl w:val="0"/>
        <w:ind w:left="284" w:hanging="284"/>
        <w:rPr>
          <w:b/>
          <w:sz w:val="28"/>
          <w:szCs w:val="28"/>
          <w:lang w:val="en-US"/>
        </w:rPr>
      </w:pPr>
      <w:r w:rsidRPr="00C24672">
        <w:rPr>
          <w:b/>
          <w:sz w:val="28"/>
          <w:szCs w:val="28"/>
          <w:lang w:val="en-US"/>
        </w:rPr>
        <w:t>Contributors</w:t>
      </w:r>
    </w:p>
    <w:p w:rsidR="000466C9" w:rsidRDefault="000466C9" w:rsidP="00894E8A">
      <w:pPr>
        <w:pStyle w:val="ab"/>
        <w:widowControl w:val="0"/>
        <w:spacing w:after="0"/>
        <w:ind w:firstLine="0"/>
        <w:rPr>
          <w:sz w:val="28"/>
          <w:szCs w:val="28"/>
          <w:lang w:val="en-US" w:eastAsia="ru-RU"/>
        </w:rPr>
      </w:pPr>
      <w:proofErr w:type="spellStart"/>
      <w:r w:rsidRPr="00E657FC">
        <w:rPr>
          <w:b/>
          <w:bCs/>
          <w:sz w:val="28"/>
          <w:szCs w:val="28"/>
          <w:lang w:val="en-US"/>
        </w:rPr>
        <w:t>Sokolov</w:t>
      </w:r>
      <w:proofErr w:type="spellEnd"/>
      <w:r w:rsidRPr="00E657FC">
        <w:rPr>
          <w:b/>
          <w:bCs/>
          <w:sz w:val="28"/>
          <w:szCs w:val="28"/>
          <w:lang w:val="en-US"/>
        </w:rPr>
        <w:t xml:space="preserve"> Igor A</w:t>
      </w:r>
      <w:r w:rsidR="00E657FC">
        <w:rPr>
          <w:b/>
          <w:bCs/>
          <w:sz w:val="28"/>
          <w:szCs w:val="28"/>
          <w:lang w:val="en-US"/>
        </w:rPr>
        <w:t>.</w:t>
      </w:r>
      <w:r w:rsidRPr="00E657FC">
        <w:rPr>
          <w:b/>
          <w:bCs/>
          <w:sz w:val="28"/>
          <w:szCs w:val="28"/>
          <w:lang w:val="en-US"/>
        </w:rPr>
        <w:t xml:space="preserve"> </w:t>
      </w:r>
      <w:r w:rsidRPr="00E657FC">
        <w:rPr>
          <w:sz w:val="28"/>
          <w:szCs w:val="28"/>
          <w:lang w:val="en-US"/>
        </w:rPr>
        <w:t>(b. 195</w:t>
      </w:r>
      <w:r w:rsidR="00FA2E9E" w:rsidRPr="00E657FC">
        <w:rPr>
          <w:sz w:val="28"/>
          <w:szCs w:val="28"/>
          <w:lang w:val="en-US"/>
        </w:rPr>
        <w:t>4</w:t>
      </w:r>
      <w:r w:rsidRPr="00E657FC">
        <w:rPr>
          <w:sz w:val="28"/>
          <w:szCs w:val="28"/>
          <w:lang w:val="en-US"/>
        </w:rPr>
        <w:t>) - Doctor of Science (PhD) in technology, academician, Head of Federal Research Center "Computer Science and Control" of the Russian Academy</w:t>
      </w:r>
      <w:r w:rsidRPr="00C24672">
        <w:rPr>
          <w:sz w:val="28"/>
          <w:szCs w:val="28"/>
          <w:lang w:val="en-US"/>
        </w:rPr>
        <w:t xml:space="preserve"> of Sciences, 44-2 </w:t>
      </w:r>
      <w:proofErr w:type="spellStart"/>
      <w:r w:rsidRPr="00C24672">
        <w:rPr>
          <w:sz w:val="28"/>
          <w:szCs w:val="28"/>
          <w:lang w:val="en-US"/>
        </w:rPr>
        <w:t>Vavilov</w:t>
      </w:r>
      <w:proofErr w:type="spellEnd"/>
      <w:r w:rsidRPr="00C24672">
        <w:rPr>
          <w:sz w:val="28"/>
          <w:szCs w:val="28"/>
          <w:lang w:val="en-US"/>
        </w:rPr>
        <w:t xml:space="preserve"> Str., Moscow 119133, Russian Federation</w:t>
      </w:r>
      <w:r w:rsidR="0055180C">
        <w:rPr>
          <w:sz w:val="28"/>
          <w:szCs w:val="28"/>
          <w:lang w:val="en-US"/>
        </w:rPr>
        <w:t xml:space="preserve">, </w:t>
      </w:r>
      <w:r w:rsidR="0055180C" w:rsidRPr="00FA2E9E">
        <w:rPr>
          <w:sz w:val="28"/>
          <w:szCs w:val="28"/>
          <w:lang w:val="en-US" w:eastAsia="ru-RU"/>
        </w:rPr>
        <w:t>ISokolov</w:t>
      </w:r>
      <w:r w:rsidR="0055180C" w:rsidRPr="0055180C">
        <w:rPr>
          <w:sz w:val="28"/>
          <w:szCs w:val="28"/>
          <w:lang w:val="en-US" w:eastAsia="ru-RU"/>
        </w:rPr>
        <w:t>@</w:t>
      </w:r>
      <w:r w:rsidR="0055180C" w:rsidRPr="00FA2E9E">
        <w:rPr>
          <w:sz w:val="28"/>
          <w:szCs w:val="28"/>
          <w:lang w:val="en-US" w:eastAsia="ru-RU"/>
        </w:rPr>
        <w:t>ipiran</w:t>
      </w:r>
      <w:r w:rsidR="0055180C" w:rsidRPr="0055180C">
        <w:rPr>
          <w:sz w:val="28"/>
          <w:szCs w:val="28"/>
          <w:lang w:val="en-US" w:eastAsia="ru-RU"/>
        </w:rPr>
        <w:t>.</w:t>
      </w:r>
      <w:r w:rsidR="0055180C" w:rsidRPr="00FA2E9E">
        <w:rPr>
          <w:sz w:val="28"/>
          <w:szCs w:val="28"/>
          <w:lang w:val="en-US" w:eastAsia="ru-RU"/>
        </w:rPr>
        <w:t>ru</w:t>
      </w:r>
    </w:p>
    <w:p w:rsidR="000466C9" w:rsidRDefault="000466C9" w:rsidP="00894E8A">
      <w:pPr>
        <w:pStyle w:val="ab"/>
        <w:widowControl w:val="0"/>
        <w:spacing w:after="0"/>
        <w:ind w:firstLine="0"/>
        <w:rPr>
          <w:sz w:val="28"/>
          <w:szCs w:val="28"/>
          <w:lang w:val="en-US" w:eastAsia="ru-RU"/>
        </w:rPr>
      </w:pPr>
      <w:r w:rsidRPr="00C24672">
        <w:rPr>
          <w:b/>
          <w:bCs/>
          <w:sz w:val="28"/>
          <w:szCs w:val="28"/>
          <w:lang w:val="en-US"/>
        </w:rPr>
        <w:t xml:space="preserve">Stepchenkov Yuri A. </w:t>
      </w:r>
      <w:r w:rsidRPr="00C24672">
        <w:rPr>
          <w:sz w:val="28"/>
          <w:szCs w:val="28"/>
          <w:lang w:val="en-US"/>
        </w:rPr>
        <w:t>(b. 1951) - Candidate of Science (PhD) in technology, Head of Department</w:t>
      </w:r>
      <w:r w:rsidRPr="00ED3069">
        <w:rPr>
          <w:sz w:val="28"/>
          <w:szCs w:val="28"/>
          <w:lang w:val="en-US"/>
        </w:rPr>
        <w:t xml:space="preserve">, </w:t>
      </w:r>
      <w:r w:rsidRPr="00482E56">
        <w:rPr>
          <w:sz w:val="28"/>
          <w:szCs w:val="28"/>
          <w:lang w:val="en-US"/>
        </w:rPr>
        <w:t>leading</w:t>
      </w:r>
      <w:r w:rsidRPr="00ED3069">
        <w:rPr>
          <w:sz w:val="28"/>
          <w:szCs w:val="28"/>
          <w:lang w:val="en-US"/>
        </w:rPr>
        <w:t xml:space="preserve"> </w:t>
      </w:r>
      <w:r w:rsidRPr="00C24672">
        <w:rPr>
          <w:sz w:val="28"/>
          <w:szCs w:val="28"/>
          <w:lang w:val="en-US"/>
        </w:rPr>
        <w:t>scientist, Federal Research Center</w:t>
      </w:r>
      <w:r>
        <w:rPr>
          <w:sz w:val="28"/>
          <w:szCs w:val="28"/>
          <w:lang w:val="en-US"/>
        </w:rPr>
        <w:t xml:space="preserve"> </w:t>
      </w:r>
      <w:r w:rsidRPr="00C24672">
        <w:rPr>
          <w:sz w:val="28"/>
          <w:szCs w:val="28"/>
          <w:lang w:val="en-US"/>
        </w:rPr>
        <w:t>"Computer Science and Control"</w:t>
      </w:r>
      <w:r>
        <w:rPr>
          <w:sz w:val="28"/>
          <w:szCs w:val="28"/>
          <w:lang w:val="en-US"/>
        </w:rPr>
        <w:t xml:space="preserve"> </w:t>
      </w:r>
      <w:r w:rsidRPr="00C24672">
        <w:rPr>
          <w:sz w:val="28"/>
          <w:szCs w:val="28"/>
          <w:lang w:val="en-US"/>
        </w:rPr>
        <w:t xml:space="preserve">of the Russian Academy of Sciences, 44-2 </w:t>
      </w:r>
      <w:proofErr w:type="spellStart"/>
      <w:r w:rsidRPr="00C24672">
        <w:rPr>
          <w:sz w:val="28"/>
          <w:szCs w:val="28"/>
          <w:lang w:val="en-US"/>
        </w:rPr>
        <w:t>Vavilov</w:t>
      </w:r>
      <w:proofErr w:type="spellEnd"/>
      <w:r w:rsidRPr="00C24672">
        <w:rPr>
          <w:sz w:val="28"/>
          <w:szCs w:val="28"/>
          <w:lang w:val="en-US"/>
        </w:rPr>
        <w:t xml:space="preserve"> Str., Moscow 119133, Russian Federation; </w:t>
      </w:r>
      <w:hyperlink r:id="rId18" w:history="1">
        <w:r w:rsidRPr="00C24672">
          <w:rPr>
            <w:sz w:val="28"/>
            <w:szCs w:val="28"/>
            <w:lang w:val="en-US" w:eastAsia="ru-RU"/>
          </w:rPr>
          <w:t>YStepchenkov@ipiran.ru</w:t>
        </w:r>
      </w:hyperlink>
    </w:p>
    <w:p w:rsidR="000466C9" w:rsidRPr="00C24672" w:rsidRDefault="000466C9" w:rsidP="00894E8A">
      <w:pPr>
        <w:widowControl w:val="0"/>
        <w:spacing w:after="0"/>
        <w:ind w:firstLine="0"/>
        <w:rPr>
          <w:sz w:val="28"/>
          <w:szCs w:val="28"/>
          <w:lang w:val="en-US"/>
        </w:rPr>
      </w:pPr>
      <w:r w:rsidRPr="00E657FC">
        <w:rPr>
          <w:b/>
          <w:bCs/>
          <w:spacing w:val="-8"/>
          <w:sz w:val="28"/>
          <w:szCs w:val="28"/>
          <w:lang w:val="en-US"/>
        </w:rPr>
        <w:t>Diachenko Yuri G.</w:t>
      </w:r>
      <w:r w:rsidRPr="00E657FC">
        <w:rPr>
          <w:spacing w:val="-8"/>
          <w:sz w:val="28"/>
          <w:szCs w:val="28"/>
          <w:lang w:val="en-US"/>
        </w:rPr>
        <w:t xml:space="preserve"> (b. 1958) - Candidate of Science (PhD) in technology, senior scientist,</w:t>
      </w:r>
      <w:r w:rsidRPr="00C24672">
        <w:rPr>
          <w:sz w:val="28"/>
          <w:szCs w:val="28"/>
          <w:lang w:val="en-US"/>
        </w:rPr>
        <w:t xml:space="preserve"> Federal Research Center</w:t>
      </w:r>
      <w:r>
        <w:rPr>
          <w:sz w:val="28"/>
          <w:szCs w:val="28"/>
          <w:lang w:val="en-US"/>
        </w:rPr>
        <w:t xml:space="preserve"> </w:t>
      </w:r>
      <w:r w:rsidRPr="00C24672">
        <w:rPr>
          <w:sz w:val="28"/>
          <w:szCs w:val="28"/>
          <w:lang w:val="en-US"/>
        </w:rPr>
        <w:t>"Computer Science and Control"</w:t>
      </w:r>
      <w:r>
        <w:rPr>
          <w:sz w:val="28"/>
          <w:szCs w:val="28"/>
          <w:lang w:val="en-US"/>
        </w:rPr>
        <w:t xml:space="preserve"> </w:t>
      </w:r>
      <w:r w:rsidRPr="00C24672">
        <w:rPr>
          <w:sz w:val="28"/>
          <w:szCs w:val="28"/>
          <w:lang w:val="en-US"/>
        </w:rPr>
        <w:t xml:space="preserve">of the Russian Academy of Sciences, 44-2 </w:t>
      </w:r>
      <w:proofErr w:type="spellStart"/>
      <w:r w:rsidRPr="00C24672">
        <w:rPr>
          <w:sz w:val="28"/>
          <w:szCs w:val="28"/>
          <w:lang w:val="en-US"/>
        </w:rPr>
        <w:t>Vavilov</w:t>
      </w:r>
      <w:proofErr w:type="spellEnd"/>
      <w:r w:rsidRPr="00C24672">
        <w:rPr>
          <w:sz w:val="28"/>
          <w:szCs w:val="28"/>
          <w:lang w:val="en-US"/>
        </w:rPr>
        <w:t xml:space="preserve"> Str., Moscow 119133, Russian Federation; diaura@mail.ru</w:t>
      </w:r>
    </w:p>
    <w:p w:rsidR="000466C9" w:rsidRPr="00F6342C" w:rsidRDefault="000466C9" w:rsidP="00894E8A">
      <w:pPr>
        <w:widowControl w:val="0"/>
        <w:spacing w:after="0"/>
        <w:ind w:firstLine="0"/>
        <w:rPr>
          <w:b/>
          <w:sz w:val="28"/>
          <w:szCs w:val="28"/>
          <w:lang w:val="en-US"/>
        </w:rPr>
      </w:pPr>
      <w:r w:rsidRPr="00F6342C">
        <w:rPr>
          <w:b/>
          <w:bCs/>
          <w:sz w:val="28"/>
          <w:szCs w:val="28"/>
          <w:lang w:val="en-US"/>
        </w:rPr>
        <w:t xml:space="preserve">Rogdestvenski Yuri V. </w:t>
      </w:r>
      <w:r w:rsidRPr="00F6342C">
        <w:rPr>
          <w:sz w:val="28"/>
          <w:szCs w:val="28"/>
          <w:lang w:val="en-US"/>
        </w:rPr>
        <w:t xml:space="preserve">(b. 1952) - Candidate of Science (PhD) in technology, </w:t>
      </w:r>
      <w:r w:rsidR="00E657FC" w:rsidRPr="00E657FC">
        <w:rPr>
          <w:spacing w:val="-8"/>
          <w:sz w:val="28"/>
          <w:szCs w:val="28"/>
          <w:lang w:val="en-US"/>
        </w:rPr>
        <w:t>senior scientist,</w:t>
      </w:r>
      <w:r w:rsidR="00E657FC" w:rsidRPr="00C24672">
        <w:rPr>
          <w:sz w:val="28"/>
          <w:szCs w:val="28"/>
          <w:lang w:val="en-US"/>
        </w:rPr>
        <w:t xml:space="preserve"> </w:t>
      </w:r>
      <w:r w:rsidRPr="00F6342C">
        <w:rPr>
          <w:sz w:val="28"/>
          <w:szCs w:val="28"/>
          <w:lang w:val="en-US"/>
        </w:rPr>
        <w:t xml:space="preserve"> </w:t>
      </w:r>
      <w:r w:rsidRPr="00C24672">
        <w:rPr>
          <w:sz w:val="28"/>
          <w:szCs w:val="28"/>
          <w:lang w:val="en-US"/>
        </w:rPr>
        <w:t>Federal Research Center</w:t>
      </w:r>
      <w:r>
        <w:rPr>
          <w:sz w:val="28"/>
          <w:szCs w:val="28"/>
          <w:lang w:val="en-US"/>
        </w:rPr>
        <w:t xml:space="preserve"> </w:t>
      </w:r>
      <w:r w:rsidRPr="00C24672">
        <w:rPr>
          <w:sz w:val="28"/>
          <w:szCs w:val="28"/>
          <w:lang w:val="en-US"/>
        </w:rPr>
        <w:t>"Computer Science and Control"</w:t>
      </w:r>
      <w:r>
        <w:rPr>
          <w:sz w:val="28"/>
          <w:szCs w:val="28"/>
          <w:lang w:val="en-US"/>
        </w:rPr>
        <w:t xml:space="preserve"> </w:t>
      </w:r>
      <w:r w:rsidRPr="00C24672">
        <w:rPr>
          <w:sz w:val="28"/>
          <w:szCs w:val="28"/>
          <w:lang w:val="en-US"/>
        </w:rPr>
        <w:t>of the Russian Academy of Sciences</w:t>
      </w:r>
      <w:r w:rsidRPr="00F6342C">
        <w:rPr>
          <w:sz w:val="28"/>
          <w:szCs w:val="28"/>
          <w:lang w:val="en-US"/>
        </w:rPr>
        <w:t xml:space="preserve">, 44-2 </w:t>
      </w:r>
      <w:proofErr w:type="spellStart"/>
      <w:r w:rsidRPr="00F6342C">
        <w:rPr>
          <w:sz w:val="28"/>
          <w:szCs w:val="28"/>
          <w:lang w:val="en-US"/>
        </w:rPr>
        <w:t>Vavilov</w:t>
      </w:r>
      <w:proofErr w:type="spellEnd"/>
      <w:r w:rsidRPr="00F6342C">
        <w:rPr>
          <w:sz w:val="28"/>
          <w:szCs w:val="28"/>
          <w:lang w:val="en-US"/>
        </w:rPr>
        <w:t xml:space="preserve"> Str., Moscow 119333, Russian Federation, Mo</w:t>
      </w:r>
      <w:r w:rsidRPr="00F6342C">
        <w:rPr>
          <w:sz w:val="28"/>
          <w:szCs w:val="28"/>
          <w:lang w:val="en-US"/>
        </w:rPr>
        <w:t>s</w:t>
      </w:r>
      <w:r w:rsidRPr="00F6342C">
        <w:rPr>
          <w:sz w:val="28"/>
          <w:szCs w:val="28"/>
          <w:lang w:val="en-US"/>
        </w:rPr>
        <w:t>cow 119333, Russian Federation; YRogdest@ipiran.ru</w:t>
      </w:r>
    </w:p>
    <w:p w:rsidR="000466C9" w:rsidRPr="00E7544B" w:rsidRDefault="000466C9" w:rsidP="00894E8A">
      <w:pPr>
        <w:keepNext/>
        <w:widowControl w:val="0"/>
        <w:spacing w:before="120"/>
        <w:ind w:firstLine="0"/>
        <w:rPr>
          <w:color w:val="FF0000"/>
          <w:sz w:val="28"/>
          <w:szCs w:val="28"/>
        </w:rPr>
      </w:pPr>
      <w:r w:rsidRPr="002F7C8A">
        <w:rPr>
          <w:color w:val="FF0000"/>
          <w:sz w:val="28"/>
          <w:szCs w:val="28"/>
        </w:rPr>
        <w:t>Сведения</w:t>
      </w:r>
      <w:r w:rsidRPr="00002577">
        <w:rPr>
          <w:color w:val="FF0000"/>
          <w:sz w:val="28"/>
          <w:szCs w:val="28"/>
        </w:rPr>
        <w:t xml:space="preserve"> </w:t>
      </w:r>
      <w:r w:rsidRPr="002F7C8A">
        <w:rPr>
          <w:color w:val="FF0000"/>
          <w:sz w:val="28"/>
          <w:szCs w:val="28"/>
        </w:rPr>
        <w:t>об</w:t>
      </w:r>
      <w:r w:rsidRPr="00C41761">
        <w:rPr>
          <w:color w:val="FF0000"/>
          <w:sz w:val="28"/>
          <w:szCs w:val="28"/>
        </w:rPr>
        <w:t xml:space="preserve"> </w:t>
      </w:r>
      <w:r w:rsidRPr="002F7C8A">
        <w:rPr>
          <w:color w:val="FF0000"/>
          <w:sz w:val="28"/>
          <w:szCs w:val="28"/>
        </w:rPr>
        <w:t>авторах</w:t>
      </w:r>
      <w:r w:rsidRPr="00C41761">
        <w:rPr>
          <w:color w:val="FF0000"/>
          <w:sz w:val="28"/>
          <w:szCs w:val="28"/>
        </w:rPr>
        <w:t xml:space="preserve"> </w:t>
      </w:r>
      <w:r w:rsidRPr="002F7C8A">
        <w:rPr>
          <w:color w:val="FF0000"/>
          <w:sz w:val="28"/>
          <w:szCs w:val="28"/>
        </w:rPr>
        <w:t>на</w:t>
      </w:r>
      <w:r w:rsidRPr="00C41761">
        <w:rPr>
          <w:color w:val="FF0000"/>
          <w:sz w:val="28"/>
          <w:szCs w:val="28"/>
        </w:rPr>
        <w:t xml:space="preserve"> </w:t>
      </w:r>
      <w:r w:rsidRPr="002F7C8A">
        <w:rPr>
          <w:color w:val="FF0000"/>
          <w:sz w:val="28"/>
          <w:szCs w:val="28"/>
        </w:rPr>
        <w:t>русском</w:t>
      </w:r>
      <w:r w:rsidRPr="00C41761">
        <w:rPr>
          <w:color w:val="FF0000"/>
          <w:sz w:val="28"/>
          <w:szCs w:val="28"/>
        </w:rPr>
        <w:t xml:space="preserve"> </w:t>
      </w:r>
      <w:r w:rsidRPr="002F7C8A">
        <w:rPr>
          <w:color w:val="FF0000"/>
          <w:sz w:val="28"/>
          <w:szCs w:val="28"/>
        </w:rPr>
        <w:t>языке</w:t>
      </w:r>
      <w:r w:rsidRPr="00C41761">
        <w:rPr>
          <w:color w:val="FF0000"/>
          <w:sz w:val="28"/>
          <w:szCs w:val="28"/>
        </w:rPr>
        <w:t xml:space="preserve">, </w:t>
      </w:r>
      <w:r w:rsidRPr="002F7C8A">
        <w:rPr>
          <w:color w:val="FF0000"/>
          <w:sz w:val="28"/>
          <w:szCs w:val="28"/>
        </w:rPr>
        <w:t>дополнительно:</w:t>
      </w:r>
    </w:p>
    <w:p w:rsidR="000466C9" w:rsidRPr="00FA2E9E" w:rsidRDefault="000466C9" w:rsidP="00894E8A">
      <w:pPr>
        <w:pStyle w:val="ab"/>
        <w:widowControl w:val="0"/>
        <w:spacing w:after="0"/>
        <w:ind w:firstLine="0"/>
        <w:rPr>
          <w:sz w:val="28"/>
          <w:szCs w:val="28"/>
          <w:lang w:eastAsia="ru-RU"/>
        </w:rPr>
      </w:pPr>
      <w:r w:rsidRPr="00FA2E9E">
        <w:rPr>
          <w:b/>
          <w:bCs/>
          <w:sz w:val="28"/>
          <w:szCs w:val="28"/>
        </w:rPr>
        <w:t>Соколов Игорь А</w:t>
      </w:r>
      <w:r w:rsidR="00CB6ACC">
        <w:rPr>
          <w:b/>
          <w:bCs/>
          <w:sz w:val="28"/>
          <w:szCs w:val="28"/>
        </w:rPr>
        <w:t xml:space="preserve">. </w:t>
      </w:r>
      <w:r w:rsidRPr="00FA2E9E">
        <w:rPr>
          <w:sz w:val="28"/>
          <w:szCs w:val="28"/>
        </w:rPr>
        <w:t>(р. 195</w:t>
      </w:r>
      <w:r w:rsidR="00FA2E9E" w:rsidRPr="00FA2E9E">
        <w:rPr>
          <w:sz w:val="28"/>
          <w:szCs w:val="28"/>
        </w:rPr>
        <w:t>4</w:t>
      </w:r>
      <w:r w:rsidRPr="00FA2E9E">
        <w:rPr>
          <w:sz w:val="28"/>
          <w:szCs w:val="28"/>
        </w:rPr>
        <w:t xml:space="preserve">) - </w:t>
      </w:r>
      <w:r w:rsidR="00FA2E9E" w:rsidRPr="00FA2E9E">
        <w:rPr>
          <w:sz w:val="28"/>
          <w:szCs w:val="28"/>
          <w:shd w:val="clear" w:color="auto" w:fill="FFFFFF"/>
        </w:rPr>
        <w:t>академик Российской академии наук; доктор технических наук</w:t>
      </w:r>
      <w:r w:rsidR="00FA2E9E" w:rsidRPr="00FA2E9E">
        <w:rPr>
          <w:sz w:val="28"/>
          <w:szCs w:val="28"/>
        </w:rPr>
        <w:t xml:space="preserve"> </w:t>
      </w:r>
      <w:r w:rsidRPr="00FA2E9E">
        <w:rPr>
          <w:sz w:val="28"/>
          <w:szCs w:val="28"/>
        </w:rPr>
        <w:t xml:space="preserve">директор </w:t>
      </w:r>
      <w:r w:rsidRPr="00FA2E9E">
        <w:rPr>
          <w:sz w:val="28"/>
          <w:szCs w:val="28"/>
          <w:lang w:eastAsia="ru-RU"/>
        </w:rPr>
        <w:t xml:space="preserve">Федерального исследовательского центра "Информатика и управление" </w:t>
      </w:r>
      <w:r w:rsidR="00B13E76" w:rsidRPr="00FA2E9E">
        <w:rPr>
          <w:sz w:val="28"/>
          <w:szCs w:val="28"/>
          <w:lang w:eastAsia="ru-RU"/>
        </w:rPr>
        <w:t>Российской академии наук</w:t>
      </w:r>
      <w:r w:rsidRPr="00FA2E9E">
        <w:rPr>
          <w:sz w:val="28"/>
          <w:szCs w:val="28"/>
        </w:rPr>
        <w:t xml:space="preserve">; </w:t>
      </w:r>
      <w:proofErr w:type="spellStart"/>
      <w:r w:rsidR="00FA2E9E" w:rsidRPr="00FA2E9E">
        <w:rPr>
          <w:sz w:val="28"/>
          <w:szCs w:val="28"/>
          <w:lang w:val="en-US" w:eastAsia="ru-RU"/>
        </w:rPr>
        <w:t>ISokolov</w:t>
      </w:r>
      <w:proofErr w:type="spellEnd"/>
      <w:r w:rsidR="00FA2E9E" w:rsidRPr="00FA2E9E">
        <w:rPr>
          <w:sz w:val="28"/>
          <w:szCs w:val="28"/>
          <w:lang w:eastAsia="ru-RU"/>
        </w:rPr>
        <w:t>@</w:t>
      </w:r>
      <w:proofErr w:type="spellStart"/>
      <w:r w:rsidR="00FA2E9E" w:rsidRPr="00FA2E9E">
        <w:rPr>
          <w:sz w:val="28"/>
          <w:szCs w:val="28"/>
          <w:lang w:val="en-US" w:eastAsia="ru-RU"/>
        </w:rPr>
        <w:t>ipiran</w:t>
      </w:r>
      <w:proofErr w:type="spellEnd"/>
      <w:r w:rsidR="00FA2E9E" w:rsidRPr="00FA2E9E">
        <w:rPr>
          <w:sz w:val="28"/>
          <w:szCs w:val="28"/>
          <w:lang w:eastAsia="ru-RU"/>
        </w:rPr>
        <w:t>.</w:t>
      </w:r>
      <w:proofErr w:type="spellStart"/>
      <w:r w:rsidR="00FA2E9E" w:rsidRPr="00FA2E9E">
        <w:rPr>
          <w:sz w:val="28"/>
          <w:szCs w:val="28"/>
          <w:lang w:val="en-US" w:eastAsia="ru-RU"/>
        </w:rPr>
        <w:t>ru</w:t>
      </w:r>
      <w:proofErr w:type="spellEnd"/>
    </w:p>
    <w:p w:rsidR="000466C9" w:rsidRPr="00CB6ACC" w:rsidRDefault="000466C9" w:rsidP="00894E8A">
      <w:pPr>
        <w:pStyle w:val="ab"/>
        <w:widowControl w:val="0"/>
        <w:spacing w:after="0"/>
        <w:ind w:firstLine="0"/>
        <w:rPr>
          <w:sz w:val="28"/>
          <w:szCs w:val="28"/>
          <w:lang w:eastAsia="ru-RU"/>
        </w:rPr>
      </w:pPr>
      <w:r w:rsidRPr="006E31DD">
        <w:rPr>
          <w:b/>
          <w:bCs/>
          <w:sz w:val="28"/>
          <w:szCs w:val="28"/>
        </w:rPr>
        <w:t>Степченков Юрий А</w:t>
      </w:r>
      <w:r w:rsidR="00CB6ACC">
        <w:rPr>
          <w:b/>
          <w:bCs/>
          <w:sz w:val="28"/>
          <w:szCs w:val="28"/>
        </w:rPr>
        <w:t>.</w:t>
      </w:r>
      <w:r w:rsidRPr="006E31DD">
        <w:rPr>
          <w:sz w:val="28"/>
          <w:szCs w:val="28"/>
        </w:rPr>
        <w:t xml:space="preserve"> (р. 1951) - кандидат технических наук, руководитель отдела, ведущий научный сотрудник </w:t>
      </w:r>
      <w:r w:rsidRPr="006E31DD">
        <w:rPr>
          <w:sz w:val="28"/>
          <w:szCs w:val="28"/>
          <w:lang w:eastAsia="ru-RU"/>
        </w:rPr>
        <w:t xml:space="preserve">Федерального исследовательского центра </w:t>
      </w:r>
      <w:r w:rsidRPr="00CB6ACC">
        <w:rPr>
          <w:spacing w:val="-4"/>
          <w:sz w:val="28"/>
          <w:szCs w:val="28"/>
          <w:lang w:eastAsia="ru-RU"/>
        </w:rPr>
        <w:t>"Информатика и управление" Российской академии наук</w:t>
      </w:r>
      <w:r w:rsidRPr="00CB6ACC">
        <w:rPr>
          <w:spacing w:val="-4"/>
          <w:sz w:val="28"/>
          <w:szCs w:val="28"/>
        </w:rPr>
        <w:t xml:space="preserve">; </w:t>
      </w:r>
      <w:hyperlink r:id="rId19" w:history="1">
        <w:r w:rsidRPr="00CB6ACC">
          <w:rPr>
            <w:spacing w:val="-4"/>
            <w:sz w:val="28"/>
            <w:szCs w:val="28"/>
            <w:lang w:val="en-US" w:eastAsia="ru-RU"/>
          </w:rPr>
          <w:t>YStepchenkov</w:t>
        </w:r>
        <w:r w:rsidRPr="00CB6ACC">
          <w:rPr>
            <w:spacing w:val="-4"/>
            <w:sz w:val="28"/>
            <w:szCs w:val="28"/>
            <w:lang w:eastAsia="ru-RU"/>
          </w:rPr>
          <w:t>@</w:t>
        </w:r>
        <w:r w:rsidRPr="00CB6ACC">
          <w:rPr>
            <w:spacing w:val="-4"/>
            <w:sz w:val="28"/>
            <w:szCs w:val="28"/>
            <w:lang w:val="en-US" w:eastAsia="ru-RU"/>
          </w:rPr>
          <w:t>ipiran</w:t>
        </w:r>
        <w:r w:rsidRPr="00CB6ACC">
          <w:rPr>
            <w:spacing w:val="-4"/>
            <w:sz w:val="28"/>
            <w:szCs w:val="28"/>
            <w:lang w:eastAsia="ru-RU"/>
          </w:rPr>
          <w:t>.</w:t>
        </w:r>
        <w:r w:rsidRPr="00CB6ACC">
          <w:rPr>
            <w:spacing w:val="-4"/>
            <w:sz w:val="28"/>
            <w:szCs w:val="28"/>
            <w:lang w:val="en-US" w:eastAsia="ru-RU"/>
          </w:rPr>
          <w:t>ru</w:t>
        </w:r>
      </w:hyperlink>
    </w:p>
    <w:p w:rsidR="000466C9" w:rsidRPr="00613008" w:rsidRDefault="000466C9" w:rsidP="00894E8A">
      <w:pPr>
        <w:widowControl w:val="0"/>
        <w:spacing w:after="0"/>
        <w:ind w:firstLine="0"/>
        <w:rPr>
          <w:color w:val="FF0000"/>
          <w:sz w:val="28"/>
          <w:szCs w:val="28"/>
        </w:rPr>
      </w:pPr>
      <w:r w:rsidRPr="006E31DD">
        <w:rPr>
          <w:b/>
          <w:bCs/>
          <w:sz w:val="28"/>
          <w:szCs w:val="28"/>
        </w:rPr>
        <w:t>Дьяченко Юрий Г</w:t>
      </w:r>
      <w:r w:rsidR="00CB6ACC">
        <w:rPr>
          <w:b/>
          <w:bCs/>
          <w:sz w:val="28"/>
          <w:szCs w:val="28"/>
        </w:rPr>
        <w:t>.</w:t>
      </w:r>
      <w:r w:rsidRPr="006E31DD">
        <w:rPr>
          <w:sz w:val="28"/>
          <w:szCs w:val="28"/>
        </w:rPr>
        <w:t xml:space="preserve"> (р. 1958) - кандидат технических наук, старший нау</w:t>
      </w:r>
      <w:r w:rsidRPr="006E31DD">
        <w:rPr>
          <w:sz w:val="28"/>
          <w:szCs w:val="28"/>
        </w:rPr>
        <w:t>ч</w:t>
      </w:r>
      <w:r w:rsidRPr="006E31DD">
        <w:rPr>
          <w:sz w:val="28"/>
          <w:szCs w:val="28"/>
        </w:rPr>
        <w:t>ный сотрудник Федерального исследовательского центра "Информатика и управл</w:t>
      </w:r>
      <w:r w:rsidRPr="006E31DD">
        <w:rPr>
          <w:sz w:val="28"/>
          <w:szCs w:val="28"/>
        </w:rPr>
        <w:t>е</w:t>
      </w:r>
      <w:r w:rsidRPr="006E31DD">
        <w:rPr>
          <w:sz w:val="28"/>
          <w:szCs w:val="28"/>
        </w:rPr>
        <w:t xml:space="preserve">ние" Российской академии наук; </w:t>
      </w:r>
      <w:proofErr w:type="spellStart"/>
      <w:r w:rsidRPr="006E31DD">
        <w:rPr>
          <w:sz w:val="28"/>
          <w:szCs w:val="28"/>
          <w:lang w:val="en-US"/>
        </w:rPr>
        <w:t>diaura</w:t>
      </w:r>
      <w:proofErr w:type="spellEnd"/>
      <w:r w:rsidRPr="006E31DD">
        <w:rPr>
          <w:sz w:val="28"/>
          <w:szCs w:val="28"/>
        </w:rPr>
        <w:t>@</w:t>
      </w:r>
      <w:r w:rsidRPr="006E31DD">
        <w:rPr>
          <w:sz w:val="28"/>
          <w:szCs w:val="28"/>
          <w:lang w:val="en-US"/>
        </w:rPr>
        <w:t>mail</w:t>
      </w:r>
      <w:r w:rsidRPr="006E31DD">
        <w:rPr>
          <w:sz w:val="28"/>
          <w:szCs w:val="28"/>
        </w:rPr>
        <w:t>.</w:t>
      </w:r>
      <w:proofErr w:type="spellStart"/>
      <w:r w:rsidRPr="006E31DD">
        <w:rPr>
          <w:sz w:val="28"/>
          <w:szCs w:val="28"/>
          <w:lang w:val="en-US"/>
        </w:rPr>
        <w:t>ru</w:t>
      </w:r>
      <w:proofErr w:type="spellEnd"/>
      <w:r w:rsidRPr="006E31DD">
        <w:rPr>
          <w:sz w:val="28"/>
          <w:szCs w:val="28"/>
        </w:rPr>
        <w:t xml:space="preserve"> </w:t>
      </w:r>
      <w:r w:rsidR="00613008" w:rsidRPr="00613008">
        <w:rPr>
          <w:color w:val="FF0000"/>
          <w:sz w:val="28"/>
          <w:szCs w:val="28"/>
        </w:rPr>
        <w:t>(для связи)</w:t>
      </w:r>
    </w:p>
    <w:p w:rsidR="00E21E61" w:rsidRPr="008576A2" w:rsidRDefault="000466C9" w:rsidP="00894E8A">
      <w:pPr>
        <w:widowControl w:val="0"/>
        <w:spacing w:after="0"/>
        <w:ind w:firstLine="0"/>
        <w:rPr>
          <w:sz w:val="28"/>
          <w:szCs w:val="28"/>
        </w:rPr>
      </w:pPr>
      <w:r w:rsidRPr="006E31DD">
        <w:rPr>
          <w:b/>
          <w:bCs/>
          <w:sz w:val="28"/>
          <w:szCs w:val="28"/>
        </w:rPr>
        <w:t xml:space="preserve">Рождественский Юрий Владимирович </w:t>
      </w:r>
      <w:r w:rsidRPr="006E31DD">
        <w:rPr>
          <w:sz w:val="28"/>
          <w:szCs w:val="28"/>
        </w:rPr>
        <w:t xml:space="preserve">(р. 1952) - кандидат технических наук, </w:t>
      </w:r>
      <w:r w:rsidR="00CB6ACC" w:rsidRPr="006E31DD">
        <w:rPr>
          <w:sz w:val="28"/>
          <w:szCs w:val="28"/>
        </w:rPr>
        <w:t xml:space="preserve">старший научный сотрудник </w:t>
      </w:r>
      <w:r w:rsidRPr="006E31DD">
        <w:rPr>
          <w:sz w:val="28"/>
          <w:szCs w:val="28"/>
        </w:rPr>
        <w:t>Федерального исследовательского центра "И</w:t>
      </w:r>
      <w:r w:rsidRPr="006E31DD">
        <w:rPr>
          <w:sz w:val="28"/>
          <w:szCs w:val="28"/>
        </w:rPr>
        <w:t>н</w:t>
      </w:r>
      <w:r w:rsidRPr="006E31DD">
        <w:rPr>
          <w:sz w:val="28"/>
          <w:szCs w:val="28"/>
        </w:rPr>
        <w:t xml:space="preserve">форматика и управление" Российской академии наук; </w:t>
      </w:r>
      <w:hyperlink r:id="rId20" w:history="1">
        <w:r w:rsidR="00FA2E9E" w:rsidRPr="0055180C">
          <w:rPr>
            <w:rStyle w:val="a9"/>
            <w:color w:val="auto"/>
            <w:sz w:val="28"/>
            <w:szCs w:val="28"/>
            <w:u w:val="none"/>
          </w:rPr>
          <w:t>YRogdest@ipiran.ru</w:t>
        </w:r>
      </w:hyperlink>
    </w:p>
    <w:sectPr w:rsidR="00E21E61" w:rsidRPr="008576A2" w:rsidSect="00B421D6">
      <w:pgSz w:w="11906" w:h="16838" w:code="9"/>
      <w:pgMar w:top="1134" w:right="851" w:bottom="1134" w:left="1418" w:header="709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ACC" w:rsidRDefault="00CB6ACC" w:rsidP="001249F6">
      <w:pPr>
        <w:spacing w:after="0"/>
      </w:pPr>
      <w:r>
        <w:separator/>
      </w:r>
    </w:p>
  </w:endnote>
  <w:endnote w:type="continuationSeparator" w:id="0">
    <w:p w:rsidR="00CB6ACC" w:rsidRDefault="00CB6ACC" w:rsidP="001249F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?????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Newto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ACC" w:rsidRDefault="00CB6ACC" w:rsidP="001249F6">
      <w:pPr>
        <w:spacing w:after="0"/>
      </w:pPr>
      <w:r>
        <w:separator/>
      </w:r>
    </w:p>
  </w:footnote>
  <w:footnote w:type="continuationSeparator" w:id="0">
    <w:p w:rsidR="00CB6ACC" w:rsidRDefault="00CB6ACC" w:rsidP="001249F6">
      <w:pPr>
        <w:spacing w:after="0"/>
      </w:pPr>
      <w:r>
        <w:continuationSeparator/>
      </w:r>
    </w:p>
  </w:footnote>
  <w:footnote w:id="1">
    <w:p w:rsidR="00CB6ACC" w:rsidRPr="0055180C" w:rsidRDefault="00CB6ACC" w:rsidP="009E173D">
      <w:pPr>
        <w:pStyle w:val="ab"/>
        <w:spacing w:after="0"/>
        <w:ind w:firstLine="284"/>
        <w:rPr>
          <w:szCs w:val="24"/>
          <w:lang w:eastAsia="ru-RU"/>
        </w:rPr>
      </w:pPr>
      <w:r w:rsidRPr="00F26520">
        <w:rPr>
          <w:spacing w:val="-2"/>
        </w:rPr>
        <w:t>*</w:t>
      </w:r>
      <w:r w:rsidRPr="00F26520">
        <w:rPr>
          <w:spacing w:val="-2"/>
          <w:szCs w:val="24"/>
        </w:rPr>
        <w:t xml:space="preserve"> </w:t>
      </w:r>
      <w:r>
        <w:t>Исследование выполнено при финансовой поддержке по Программам фундаментальных исследований</w:t>
      </w:r>
      <w:r w:rsidRPr="00A0751A">
        <w:t xml:space="preserve"> </w:t>
      </w:r>
      <w:r>
        <w:t>201</w:t>
      </w:r>
      <w:r w:rsidRPr="000D0148">
        <w:t>9</w:t>
      </w:r>
      <w:r>
        <w:t xml:space="preserve"> г. Президиума РАН (проект </w:t>
      </w:r>
      <w:r w:rsidRPr="00807ABA">
        <w:t>2019-0054-2.</w:t>
      </w:r>
      <w:r w:rsidRPr="0055180C">
        <w:t>3</w:t>
      </w:r>
      <w:r w:rsidRPr="00ED0BC5">
        <w:rPr>
          <w:szCs w:val="24"/>
          <w:lang w:eastAsia="ru-RU"/>
        </w:rPr>
        <w:t>)</w:t>
      </w:r>
      <w:r>
        <w:rPr>
          <w:szCs w:val="24"/>
          <w:lang w:eastAsia="ru-RU"/>
        </w:rPr>
        <w:t>.</w:t>
      </w:r>
    </w:p>
    <w:p w:rsidR="00CB6ACC" w:rsidRPr="003C09F4" w:rsidRDefault="00CB6ACC" w:rsidP="009E173D">
      <w:pPr>
        <w:pStyle w:val="ab"/>
        <w:spacing w:after="0"/>
        <w:ind w:firstLine="284"/>
        <w:rPr>
          <w:szCs w:val="24"/>
          <w:lang w:eastAsia="ru-RU"/>
        </w:rPr>
      </w:pPr>
      <w:r>
        <w:rPr>
          <w:rStyle w:val="ad"/>
        </w:rPr>
        <w:footnoteRef/>
      </w:r>
      <w:r w:rsidRPr="003C09F4">
        <w:rPr>
          <w:szCs w:val="24"/>
          <w:lang w:eastAsia="ru-RU"/>
        </w:rPr>
        <w:t>Федеральн</w:t>
      </w:r>
      <w:r>
        <w:rPr>
          <w:szCs w:val="24"/>
          <w:lang w:eastAsia="ru-RU"/>
        </w:rPr>
        <w:t>ый</w:t>
      </w:r>
      <w:r w:rsidRPr="003C09F4">
        <w:rPr>
          <w:szCs w:val="24"/>
          <w:lang w:eastAsia="ru-RU"/>
        </w:rPr>
        <w:t xml:space="preserve"> исследовательск</w:t>
      </w:r>
      <w:r>
        <w:rPr>
          <w:szCs w:val="24"/>
          <w:lang w:eastAsia="ru-RU"/>
        </w:rPr>
        <w:t>ий</w:t>
      </w:r>
      <w:r w:rsidRPr="003C09F4">
        <w:rPr>
          <w:szCs w:val="24"/>
          <w:lang w:eastAsia="ru-RU"/>
        </w:rPr>
        <w:t xml:space="preserve"> центр </w:t>
      </w:r>
      <w:r>
        <w:rPr>
          <w:szCs w:val="24"/>
          <w:lang w:eastAsia="ru-RU"/>
        </w:rPr>
        <w:t>«</w:t>
      </w:r>
      <w:r w:rsidRPr="003C09F4">
        <w:rPr>
          <w:szCs w:val="24"/>
          <w:lang w:eastAsia="ru-RU"/>
        </w:rPr>
        <w:t>Информатика и управление</w:t>
      </w:r>
      <w:r>
        <w:rPr>
          <w:szCs w:val="24"/>
          <w:lang w:eastAsia="ru-RU"/>
        </w:rPr>
        <w:t>»</w:t>
      </w:r>
      <w:r w:rsidRPr="003C09F4">
        <w:rPr>
          <w:szCs w:val="24"/>
          <w:lang w:eastAsia="ru-RU"/>
        </w:rPr>
        <w:t xml:space="preserve"> Российской академии наук, </w:t>
      </w:r>
      <w:hyperlink r:id="rId1" w:history="1">
        <w:r w:rsidRPr="003C09F4">
          <w:rPr>
            <w:szCs w:val="24"/>
            <w:lang w:eastAsia="ru-RU"/>
          </w:rPr>
          <w:t>YStepchenkov@ipiran.ru</w:t>
        </w:r>
      </w:hyperlink>
    </w:p>
  </w:footnote>
  <w:footnote w:id="2">
    <w:p w:rsidR="00CB6ACC" w:rsidRPr="003C09F4" w:rsidRDefault="00CB6ACC" w:rsidP="009E173D">
      <w:pPr>
        <w:pStyle w:val="ab"/>
        <w:spacing w:after="0"/>
        <w:ind w:firstLine="284"/>
        <w:rPr>
          <w:szCs w:val="24"/>
          <w:lang w:eastAsia="ru-RU"/>
        </w:rPr>
      </w:pPr>
      <w:r>
        <w:rPr>
          <w:rStyle w:val="ad"/>
        </w:rPr>
        <w:footnoteRef/>
      </w:r>
      <w:r w:rsidRPr="003C09F4">
        <w:rPr>
          <w:szCs w:val="24"/>
          <w:lang w:eastAsia="ru-RU"/>
        </w:rPr>
        <w:t>Федеральн</w:t>
      </w:r>
      <w:r>
        <w:rPr>
          <w:szCs w:val="24"/>
          <w:lang w:eastAsia="ru-RU"/>
        </w:rPr>
        <w:t>ый</w:t>
      </w:r>
      <w:r w:rsidRPr="003C09F4">
        <w:rPr>
          <w:szCs w:val="24"/>
          <w:lang w:eastAsia="ru-RU"/>
        </w:rPr>
        <w:t xml:space="preserve"> исследовательск</w:t>
      </w:r>
      <w:r>
        <w:rPr>
          <w:szCs w:val="24"/>
          <w:lang w:eastAsia="ru-RU"/>
        </w:rPr>
        <w:t>ий</w:t>
      </w:r>
      <w:r w:rsidRPr="003C09F4">
        <w:rPr>
          <w:szCs w:val="24"/>
          <w:lang w:eastAsia="ru-RU"/>
        </w:rPr>
        <w:t xml:space="preserve"> центр </w:t>
      </w:r>
      <w:r>
        <w:rPr>
          <w:szCs w:val="24"/>
          <w:lang w:eastAsia="ru-RU"/>
        </w:rPr>
        <w:t>«</w:t>
      </w:r>
      <w:r w:rsidRPr="003C09F4">
        <w:rPr>
          <w:szCs w:val="24"/>
          <w:lang w:eastAsia="ru-RU"/>
        </w:rPr>
        <w:t>Информатика и управление</w:t>
      </w:r>
      <w:r>
        <w:rPr>
          <w:szCs w:val="24"/>
          <w:lang w:eastAsia="ru-RU"/>
        </w:rPr>
        <w:t>»</w:t>
      </w:r>
      <w:r w:rsidRPr="003C09F4">
        <w:rPr>
          <w:szCs w:val="24"/>
          <w:lang w:eastAsia="ru-RU"/>
        </w:rPr>
        <w:t xml:space="preserve"> Российской академии наук, </w:t>
      </w:r>
      <w:hyperlink r:id="rId2" w:history="1">
        <w:r w:rsidRPr="003C09F4">
          <w:rPr>
            <w:szCs w:val="24"/>
            <w:lang w:eastAsia="ru-RU"/>
          </w:rPr>
          <w:t>YStepchenkov@ipiran.ru</w:t>
        </w:r>
      </w:hyperlink>
    </w:p>
  </w:footnote>
  <w:footnote w:id="3">
    <w:p w:rsidR="00CB6ACC" w:rsidRPr="003C09F4" w:rsidRDefault="00CB6ACC" w:rsidP="009E173D">
      <w:pPr>
        <w:pStyle w:val="ab"/>
        <w:spacing w:after="0"/>
        <w:ind w:firstLine="284"/>
        <w:rPr>
          <w:szCs w:val="24"/>
        </w:rPr>
      </w:pPr>
      <w:r w:rsidRPr="003C09F4">
        <w:rPr>
          <w:rStyle w:val="ad"/>
          <w:szCs w:val="24"/>
        </w:rPr>
        <w:footnoteRef/>
      </w:r>
      <w:r w:rsidRPr="003C09F4">
        <w:rPr>
          <w:szCs w:val="24"/>
          <w:lang w:eastAsia="ru-RU"/>
        </w:rPr>
        <w:t>Федеральн</w:t>
      </w:r>
      <w:r>
        <w:rPr>
          <w:szCs w:val="24"/>
          <w:lang w:eastAsia="ru-RU"/>
        </w:rPr>
        <w:t>ый</w:t>
      </w:r>
      <w:r w:rsidRPr="003C09F4">
        <w:rPr>
          <w:szCs w:val="24"/>
          <w:lang w:eastAsia="ru-RU"/>
        </w:rPr>
        <w:t xml:space="preserve"> исследовательск</w:t>
      </w:r>
      <w:r>
        <w:rPr>
          <w:szCs w:val="24"/>
          <w:lang w:eastAsia="ru-RU"/>
        </w:rPr>
        <w:t>ий</w:t>
      </w:r>
      <w:r w:rsidRPr="003C09F4">
        <w:rPr>
          <w:szCs w:val="24"/>
          <w:lang w:eastAsia="ru-RU"/>
        </w:rPr>
        <w:t xml:space="preserve"> центр </w:t>
      </w:r>
      <w:r>
        <w:rPr>
          <w:szCs w:val="24"/>
          <w:lang w:eastAsia="ru-RU"/>
        </w:rPr>
        <w:t>«</w:t>
      </w:r>
      <w:r w:rsidRPr="003C09F4">
        <w:rPr>
          <w:szCs w:val="24"/>
          <w:lang w:eastAsia="ru-RU"/>
        </w:rPr>
        <w:t>Информатика и управление</w:t>
      </w:r>
      <w:r>
        <w:rPr>
          <w:szCs w:val="24"/>
          <w:lang w:eastAsia="ru-RU"/>
        </w:rPr>
        <w:t>»</w:t>
      </w:r>
      <w:r w:rsidRPr="003C09F4">
        <w:rPr>
          <w:szCs w:val="24"/>
          <w:lang w:eastAsia="ru-RU"/>
        </w:rPr>
        <w:t xml:space="preserve"> Российской академии наук, diaura@mail.ru</w:t>
      </w:r>
    </w:p>
  </w:footnote>
  <w:footnote w:id="4">
    <w:p w:rsidR="00CB6ACC" w:rsidRPr="003C09F4" w:rsidRDefault="00CB6ACC" w:rsidP="009E173D">
      <w:pPr>
        <w:pStyle w:val="ab"/>
        <w:spacing w:after="0"/>
        <w:ind w:firstLine="284"/>
        <w:rPr>
          <w:szCs w:val="24"/>
        </w:rPr>
      </w:pPr>
      <w:r>
        <w:rPr>
          <w:rStyle w:val="ad"/>
          <w:szCs w:val="24"/>
        </w:rPr>
        <w:t>4</w:t>
      </w:r>
      <w:r w:rsidRPr="003C09F4">
        <w:rPr>
          <w:szCs w:val="24"/>
          <w:lang w:eastAsia="ru-RU"/>
        </w:rPr>
        <w:t>Федеральн</w:t>
      </w:r>
      <w:r>
        <w:rPr>
          <w:szCs w:val="24"/>
          <w:lang w:eastAsia="ru-RU"/>
        </w:rPr>
        <w:t>ый</w:t>
      </w:r>
      <w:r w:rsidRPr="003C09F4">
        <w:rPr>
          <w:szCs w:val="24"/>
          <w:lang w:eastAsia="ru-RU"/>
        </w:rPr>
        <w:t xml:space="preserve"> исследовательск</w:t>
      </w:r>
      <w:r>
        <w:rPr>
          <w:szCs w:val="24"/>
          <w:lang w:eastAsia="ru-RU"/>
        </w:rPr>
        <w:t>ий</w:t>
      </w:r>
      <w:r w:rsidRPr="003C09F4">
        <w:rPr>
          <w:szCs w:val="24"/>
          <w:lang w:eastAsia="ru-RU"/>
        </w:rPr>
        <w:t xml:space="preserve"> центр </w:t>
      </w:r>
      <w:r>
        <w:rPr>
          <w:szCs w:val="24"/>
          <w:lang w:eastAsia="ru-RU"/>
        </w:rPr>
        <w:t>«</w:t>
      </w:r>
      <w:r w:rsidRPr="003C09F4">
        <w:rPr>
          <w:szCs w:val="24"/>
          <w:lang w:eastAsia="ru-RU"/>
        </w:rPr>
        <w:t>Информатика и управление</w:t>
      </w:r>
      <w:r>
        <w:rPr>
          <w:szCs w:val="24"/>
          <w:lang w:eastAsia="ru-RU"/>
        </w:rPr>
        <w:t>»</w:t>
      </w:r>
      <w:r w:rsidRPr="003C09F4">
        <w:rPr>
          <w:szCs w:val="24"/>
          <w:lang w:eastAsia="ru-RU"/>
        </w:rPr>
        <w:t xml:space="preserve"> Российской академии наук, </w:t>
      </w:r>
      <w:hyperlink r:id="rId3" w:history="1">
        <w:r w:rsidRPr="003C09F4">
          <w:rPr>
            <w:szCs w:val="24"/>
            <w:lang w:eastAsia="ru-RU"/>
          </w:rPr>
          <w:t>YRogdest@ipiran.ru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734C5"/>
    <w:multiLevelType w:val="hybridMultilevel"/>
    <w:tmpl w:val="5D4A7626"/>
    <w:styleLink w:val="ImportedStyle3"/>
    <w:lvl w:ilvl="0" w:tplc="199A6EA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068B44">
      <w:start w:val="1"/>
      <w:numFmt w:val="lowerLetter"/>
      <w:lvlText w:val="%2."/>
      <w:lvlJc w:val="left"/>
      <w:pPr>
        <w:tabs>
          <w:tab w:val="left" w:pos="36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68FC9E">
      <w:start w:val="1"/>
      <w:numFmt w:val="lowerRoman"/>
      <w:lvlText w:val="%3."/>
      <w:lvlJc w:val="left"/>
      <w:pPr>
        <w:tabs>
          <w:tab w:val="left" w:pos="360"/>
        </w:tabs>
        <w:ind w:left="180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A5C308A">
      <w:start w:val="1"/>
      <w:numFmt w:val="decimal"/>
      <w:lvlText w:val="%4."/>
      <w:lvlJc w:val="left"/>
      <w:pPr>
        <w:tabs>
          <w:tab w:val="left" w:pos="36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32D156">
      <w:start w:val="1"/>
      <w:numFmt w:val="lowerLetter"/>
      <w:lvlText w:val="%5."/>
      <w:lvlJc w:val="left"/>
      <w:pPr>
        <w:tabs>
          <w:tab w:val="left" w:pos="36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EFA8062">
      <w:start w:val="1"/>
      <w:numFmt w:val="lowerRoman"/>
      <w:lvlText w:val="%6."/>
      <w:lvlJc w:val="left"/>
      <w:pPr>
        <w:tabs>
          <w:tab w:val="left" w:pos="360"/>
        </w:tabs>
        <w:ind w:left="396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1CC1A4">
      <w:start w:val="1"/>
      <w:numFmt w:val="decimal"/>
      <w:lvlText w:val="%7."/>
      <w:lvlJc w:val="left"/>
      <w:pPr>
        <w:tabs>
          <w:tab w:val="left" w:pos="36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A02196">
      <w:start w:val="1"/>
      <w:numFmt w:val="lowerLetter"/>
      <w:lvlText w:val="%8."/>
      <w:lvlJc w:val="left"/>
      <w:pPr>
        <w:tabs>
          <w:tab w:val="left" w:pos="36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A2DF9A">
      <w:start w:val="1"/>
      <w:numFmt w:val="lowerRoman"/>
      <w:lvlText w:val="%9."/>
      <w:lvlJc w:val="left"/>
      <w:pPr>
        <w:tabs>
          <w:tab w:val="left" w:pos="360"/>
        </w:tabs>
        <w:ind w:left="612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A877D64"/>
    <w:multiLevelType w:val="singleLevel"/>
    <w:tmpl w:val="37E4B88C"/>
    <w:lvl w:ilvl="0">
      <w:start w:val="1"/>
      <w:numFmt w:val="decimal"/>
      <w:pStyle w:val="References"/>
      <w:lvlText w:val="[%1]"/>
      <w:lvlJc w:val="left"/>
      <w:pPr>
        <w:tabs>
          <w:tab w:val="num" w:pos="1170"/>
        </w:tabs>
        <w:ind w:left="1170" w:hanging="360"/>
      </w:pPr>
      <w:rPr>
        <w:i w:val="0"/>
      </w:rPr>
    </w:lvl>
  </w:abstractNum>
  <w:abstractNum w:abstractNumId="2">
    <w:nsid w:val="552B1B6E"/>
    <w:multiLevelType w:val="hybridMultilevel"/>
    <w:tmpl w:val="5D4A7626"/>
    <w:numStyleLink w:val="ImportedStyle3"/>
  </w:abstractNum>
  <w:num w:numId="1">
    <w:abstractNumId w:val="1"/>
  </w:num>
  <w:num w:numId="2">
    <w:abstractNumId w:val="0"/>
  </w:num>
  <w:num w:numId="3">
    <w:abstractNumId w:val="2"/>
    <w:lvlOverride w:ilvl="0">
      <w:lvl w:ilvl="0" w:tplc="D634235E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6239"/>
    <w:rsid w:val="000466C9"/>
    <w:rsid w:val="0006332D"/>
    <w:rsid w:val="00097ED1"/>
    <w:rsid w:val="000A1354"/>
    <w:rsid w:val="000E53D6"/>
    <w:rsid w:val="00104504"/>
    <w:rsid w:val="0010612C"/>
    <w:rsid w:val="001249F6"/>
    <w:rsid w:val="001936D3"/>
    <w:rsid w:val="00197079"/>
    <w:rsid w:val="001D4024"/>
    <w:rsid w:val="001E0676"/>
    <w:rsid w:val="002550C8"/>
    <w:rsid w:val="0025660C"/>
    <w:rsid w:val="002841BF"/>
    <w:rsid w:val="002B4311"/>
    <w:rsid w:val="002C0FA2"/>
    <w:rsid w:val="002C58E6"/>
    <w:rsid w:val="002F2EC8"/>
    <w:rsid w:val="003121BA"/>
    <w:rsid w:val="00331AFF"/>
    <w:rsid w:val="00334E93"/>
    <w:rsid w:val="00372116"/>
    <w:rsid w:val="00375171"/>
    <w:rsid w:val="00375D95"/>
    <w:rsid w:val="003909B0"/>
    <w:rsid w:val="003C3340"/>
    <w:rsid w:val="003F014C"/>
    <w:rsid w:val="00404F91"/>
    <w:rsid w:val="00424141"/>
    <w:rsid w:val="00432E7E"/>
    <w:rsid w:val="00436239"/>
    <w:rsid w:val="00437332"/>
    <w:rsid w:val="0044205A"/>
    <w:rsid w:val="00515FA1"/>
    <w:rsid w:val="005247D7"/>
    <w:rsid w:val="005302C3"/>
    <w:rsid w:val="0054693B"/>
    <w:rsid w:val="0055180C"/>
    <w:rsid w:val="005610AE"/>
    <w:rsid w:val="005C6103"/>
    <w:rsid w:val="005D2EFE"/>
    <w:rsid w:val="00613008"/>
    <w:rsid w:val="006419EF"/>
    <w:rsid w:val="00664113"/>
    <w:rsid w:val="006A4D91"/>
    <w:rsid w:val="006F2D94"/>
    <w:rsid w:val="00724AB9"/>
    <w:rsid w:val="007440D7"/>
    <w:rsid w:val="00784DB9"/>
    <w:rsid w:val="00786818"/>
    <w:rsid w:val="0079558E"/>
    <w:rsid w:val="007F6E05"/>
    <w:rsid w:val="0083733C"/>
    <w:rsid w:val="008576A2"/>
    <w:rsid w:val="0085790B"/>
    <w:rsid w:val="00870EFD"/>
    <w:rsid w:val="00894E8A"/>
    <w:rsid w:val="008C2B6A"/>
    <w:rsid w:val="008D40FF"/>
    <w:rsid w:val="009365E4"/>
    <w:rsid w:val="00990E70"/>
    <w:rsid w:val="009A00B3"/>
    <w:rsid w:val="009A4DE2"/>
    <w:rsid w:val="009E173D"/>
    <w:rsid w:val="009E7591"/>
    <w:rsid w:val="009F651C"/>
    <w:rsid w:val="00AF7565"/>
    <w:rsid w:val="00B074D3"/>
    <w:rsid w:val="00B07B61"/>
    <w:rsid w:val="00B13E76"/>
    <w:rsid w:val="00B421D6"/>
    <w:rsid w:val="00B76B2C"/>
    <w:rsid w:val="00B95595"/>
    <w:rsid w:val="00BA6153"/>
    <w:rsid w:val="00BA6E15"/>
    <w:rsid w:val="00BA7569"/>
    <w:rsid w:val="00BB521C"/>
    <w:rsid w:val="00BC2B7F"/>
    <w:rsid w:val="00BE345D"/>
    <w:rsid w:val="00BF7690"/>
    <w:rsid w:val="00C27220"/>
    <w:rsid w:val="00C6269C"/>
    <w:rsid w:val="00C644D2"/>
    <w:rsid w:val="00C927FE"/>
    <w:rsid w:val="00CA17ED"/>
    <w:rsid w:val="00CB6ACC"/>
    <w:rsid w:val="00CC721D"/>
    <w:rsid w:val="00D0474C"/>
    <w:rsid w:val="00D07F71"/>
    <w:rsid w:val="00D22DD4"/>
    <w:rsid w:val="00D47AF3"/>
    <w:rsid w:val="00D50C12"/>
    <w:rsid w:val="00D838D2"/>
    <w:rsid w:val="00D83BE6"/>
    <w:rsid w:val="00D93576"/>
    <w:rsid w:val="00DA3877"/>
    <w:rsid w:val="00DC10B8"/>
    <w:rsid w:val="00DD7105"/>
    <w:rsid w:val="00DF4F78"/>
    <w:rsid w:val="00E01C4C"/>
    <w:rsid w:val="00E21E61"/>
    <w:rsid w:val="00E27D0F"/>
    <w:rsid w:val="00E4147F"/>
    <w:rsid w:val="00E46EE6"/>
    <w:rsid w:val="00E5586B"/>
    <w:rsid w:val="00E657FC"/>
    <w:rsid w:val="00E86659"/>
    <w:rsid w:val="00E91D3A"/>
    <w:rsid w:val="00EA3318"/>
    <w:rsid w:val="00EE4A72"/>
    <w:rsid w:val="00EF3792"/>
    <w:rsid w:val="00F030A5"/>
    <w:rsid w:val="00F14AD6"/>
    <w:rsid w:val="00F27F9A"/>
    <w:rsid w:val="00F474FB"/>
    <w:rsid w:val="00F7483E"/>
    <w:rsid w:val="00F820F5"/>
    <w:rsid w:val="00FA2E9E"/>
    <w:rsid w:val="00FC2177"/>
    <w:rsid w:val="00FD2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239"/>
    <w:pPr>
      <w:spacing w:after="120" w:line="240" w:lineRule="auto"/>
      <w:ind w:firstLine="272"/>
      <w:jc w:val="both"/>
    </w:pPr>
    <w:rPr>
      <w:rFonts w:ascii="Times New Roman" w:hAnsi="Times New Roman" w:cs="Arial???????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23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23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990E70"/>
    <w:pPr>
      <w:ind w:firstLine="0"/>
      <w:jc w:val="left"/>
    </w:pPr>
    <w:rPr>
      <w:rFonts w:eastAsia="Times New Roman" w:cs="Times New Roman"/>
      <w:kern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990E70"/>
    <w:rPr>
      <w:rFonts w:ascii="Times New Roman" w:eastAsia="Times New Roman" w:hAnsi="Times New Roman" w:cs="Times New Roman"/>
      <w:kern w:val="28"/>
      <w:sz w:val="24"/>
      <w:szCs w:val="20"/>
      <w:lang w:eastAsia="ru-RU"/>
    </w:rPr>
  </w:style>
  <w:style w:type="character" w:styleId="a7">
    <w:name w:val="Emphasis"/>
    <w:uiPriority w:val="20"/>
    <w:qFormat/>
    <w:rsid w:val="00990E70"/>
    <w:rPr>
      <w:i/>
      <w:iCs/>
    </w:rPr>
  </w:style>
  <w:style w:type="paragraph" w:customStyle="1" w:styleId="References">
    <w:name w:val="References"/>
    <w:basedOn w:val="a"/>
    <w:rsid w:val="003F014C"/>
    <w:pPr>
      <w:numPr>
        <w:numId w:val="1"/>
      </w:numPr>
      <w:spacing w:after="0"/>
    </w:pPr>
    <w:rPr>
      <w:rFonts w:eastAsia="Times New Roman" w:cs="Times New Roman"/>
      <w:sz w:val="16"/>
      <w:szCs w:val="16"/>
      <w:lang w:val="en-US"/>
    </w:rPr>
  </w:style>
  <w:style w:type="numbering" w:customStyle="1" w:styleId="ImportedStyle3">
    <w:name w:val="Imported Style 3"/>
    <w:rsid w:val="00C6269C"/>
    <w:pPr>
      <w:numPr>
        <w:numId w:val="2"/>
      </w:numPr>
    </w:pPr>
  </w:style>
  <w:style w:type="character" w:customStyle="1" w:styleId="Hyperlink2">
    <w:name w:val="Hyperlink.2"/>
    <w:basedOn w:val="a0"/>
    <w:rsid w:val="00C6269C"/>
  </w:style>
  <w:style w:type="character" w:styleId="a8">
    <w:name w:val="Placeholder Text"/>
    <w:basedOn w:val="a0"/>
    <w:uiPriority w:val="99"/>
    <w:semiHidden/>
    <w:rsid w:val="00784DB9"/>
    <w:rPr>
      <w:color w:val="808080"/>
    </w:rPr>
  </w:style>
  <w:style w:type="character" w:styleId="a9">
    <w:name w:val="Hyperlink"/>
    <w:basedOn w:val="a0"/>
    <w:uiPriority w:val="99"/>
    <w:unhideWhenUsed/>
    <w:rsid w:val="0078681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7F6E05"/>
    <w:pPr>
      <w:spacing w:after="0" w:line="240" w:lineRule="auto"/>
      <w:ind w:firstLine="272"/>
      <w:jc w:val="both"/>
    </w:pPr>
    <w:rPr>
      <w:rFonts w:ascii="Times New Roman" w:hAnsi="Times New Roman" w:cs="Arial???????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751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footnote text"/>
    <w:basedOn w:val="a"/>
    <w:link w:val="ac"/>
    <w:rsid w:val="001249F6"/>
    <w:pPr>
      <w:suppressAutoHyphens/>
      <w:ind w:firstLine="851"/>
    </w:pPr>
    <w:rPr>
      <w:rFonts w:eastAsia="Times New Roman" w:cs="Times New Roman"/>
      <w:szCs w:val="20"/>
      <w:lang w:eastAsia="ar-SA"/>
    </w:rPr>
  </w:style>
  <w:style w:type="character" w:customStyle="1" w:styleId="ac">
    <w:name w:val="Текст сноски Знак"/>
    <w:basedOn w:val="a0"/>
    <w:link w:val="ab"/>
    <w:rsid w:val="001249F6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d">
    <w:name w:val="footnote reference"/>
    <w:basedOn w:val="a0"/>
    <w:rsid w:val="001249F6"/>
    <w:rPr>
      <w:vertAlign w:val="superscript"/>
    </w:rPr>
  </w:style>
  <w:style w:type="paragraph" w:customStyle="1" w:styleId="Authors">
    <w:name w:val="Authors"/>
    <w:basedOn w:val="a"/>
    <w:next w:val="a"/>
    <w:rsid w:val="003121BA"/>
    <w:pPr>
      <w:framePr w:w="9072" w:hSpace="187" w:vSpace="187" w:wrap="notBeside" w:vAnchor="text" w:hAnchor="page" w:xAlign="center" w:y="1"/>
      <w:spacing w:after="320"/>
      <w:ind w:firstLine="0"/>
      <w:jc w:val="center"/>
    </w:pPr>
    <w:rPr>
      <w:rFonts w:ascii="Times" w:eastAsia="Times New Roman" w:hAnsi="Times" w:cs="Times New Roman"/>
      <w:sz w:val="22"/>
      <w:szCs w:val="22"/>
      <w:lang w:val="en-US"/>
    </w:rPr>
  </w:style>
  <w:style w:type="paragraph" w:styleId="HTML">
    <w:name w:val="HTML Preformatted"/>
    <w:basedOn w:val="a"/>
    <w:link w:val="HTML0"/>
    <w:uiPriority w:val="99"/>
    <w:unhideWhenUsed/>
    <w:rsid w:val="00046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466C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bstract">
    <w:name w:val="Abstract"/>
    <w:link w:val="AbstractChar"/>
    <w:rsid w:val="00BA6E15"/>
    <w:pPr>
      <w:spacing w:line="240" w:lineRule="auto"/>
      <w:jc w:val="both"/>
    </w:pPr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character" w:customStyle="1" w:styleId="AbstractChar">
    <w:name w:val="Abstract Char"/>
    <w:link w:val="Abstract"/>
    <w:locked/>
    <w:rsid w:val="00BA6E15"/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paragraph" w:customStyle="1" w:styleId="31">
    <w:name w:val="Основной текст с отступом 31"/>
    <w:basedOn w:val="a"/>
    <w:rsid w:val="00894E8A"/>
    <w:pPr>
      <w:tabs>
        <w:tab w:val="left" w:pos="9356"/>
        <w:tab w:val="left" w:pos="9498"/>
      </w:tabs>
      <w:suppressAutoHyphens/>
      <w:spacing w:before="20" w:after="20"/>
      <w:ind w:firstLine="709"/>
    </w:pPr>
    <w:rPr>
      <w:rFonts w:eastAsia="Times New Roman" w:cs="Times New Roman"/>
      <w:sz w:val="22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239"/>
    <w:pPr>
      <w:spacing w:after="120" w:line="240" w:lineRule="auto"/>
      <w:ind w:firstLine="272"/>
      <w:jc w:val="both"/>
    </w:pPr>
    <w:rPr>
      <w:rFonts w:ascii="Times New Roman" w:hAnsi="Times New Roman" w:cs="Arial???????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23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23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990E70"/>
    <w:pPr>
      <w:ind w:firstLine="0"/>
      <w:jc w:val="left"/>
    </w:pPr>
    <w:rPr>
      <w:rFonts w:eastAsia="Times New Roman" w:cs="Times New Roman"/>
      <w:kern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990E70"/>
    <w:rPr>
      <w:rFonts w:ascii="Times New Roman" w:eastAsia="Times New Roman" w:hAnsi="Times New Roman" w:cs="Times New Roman"/>
      <w:kern w:val="28"/>
      <w:sz w:val="24"/>
      <w:szCs w:val="20"/>
      <w:lang w:eastAsia="ru-RU"/>
    </w:rPr>
  </w:style>
  <w:style w:type="character" w:styleId="a7">
    <w:name w:val="Emphasis"/>
    <w:uiPriority w:val="20"/>
    <w:qFormat/>
    <w:rsid w:val="00990E70"/>
    <w:rPr>
      <w:i/>
      <w:iCs/>
    </w:rPr>
  </w:style>
  <w:style w:type="paragraph" w:customStyle="1" w:styleId="References">
    <w:name w:val="References"/>
    <w:basedOn w:val="a"/>
    <w:rsid w:val="003F014C"/>
    <w:pPr>
      <w:numPr>
        <w:numId w:val="1"/>
      </w:numPr>
      <w:spacing w:after="0"/>
    </w:pPr>
    <w:rPr>
      <w:rFonts w:eastAsia="Times New Roman" w:cs="Times New Roman"/>
      <w:sz w:val="16"/>
      <w:szCs w:val="16"/>
      <w:lang w:val="en-US"/>
    </w:rPr>
  </w:style>
  <w:style w:type="numbering" w:customStyle="1" w:styleId="ImportedStyle3">
    <w:name w:val="Imported Style 3"/>
    <w:rsid w:val="00C6269C"/>
    <w:pPr>
      <w:numPr>
        <w:numId w:val="2"/>
      </w:numPr>
    </w:pPr>
  </w:style>
  <w:style w:type="character" w:customStyle="1" w:styleId="Hyperlink2">
    <w:name w:val="Hyperlink.2"/>
    <w:basedOn w:val="a0"/>
    <w:rsid w:val="00C6269C"/>
  </w:style>
  <w:style w:type="character" w:styleId="a8">
    <w:name w:val="Placeholder Text"/>
    <w:basedOn w:val="a0"/>
    <w:uiPriority w:val="99"/>
    <w:semiHidden/>
    <w:rsid w:val="00784DB9"/>
    <w:rPr>
      <w:color w:val="808080"/>
    </w:rPr>
  </w:style>
  <w:style w:type="character" w:styleId="a9">
    <w:name w:val="Hyperlink"/>
    <w:basedOn w:val="a0"/>
    <w:uiPriority w:val="99"/>
    <w:unhideWhenUsed/>
    <w:rsid w:val="0078681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7F6E05"/>
    <w:pPr>
      <w:spacing w:after="0" w:line="240" w:lineRule="auto"/>
      <w:ind w:firstLine="272"/>
      <w:jc w:val="both"/>
    </w:pPr>
    <w:rPr>
      <w:rFonts w:ascii="Times New Roman" w:hAnsi="Times New Roman" w:cs="Arial???????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751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footnote text"/>
    <w:basedOn w:val="a"/>
    <w:link w:val="ac"/>
    <w:rsid w:val="001249F6"/>
    <w:pPr>
      <w:suppressAutoHyphens/>
      <w:ind w:firstLine="851"/>
    </w:pPr>
    <w:rPr>
      <w:rFonts w:eastAsia="Times New Roman" w:cs="Times New Roman"/>
      <w:szCs w:val="20"/>
      <w:lang w:eastAsia="ar-SA"/>
    </w:rPr>
  </w:style>
  <w:style w:type="character" w:customStyle="1" w:styleId="ac">
    <w:name w:val="Текст сноски Знак"/>
    <w:basedOn w:val="a0"/>
    <w:link w:val="ab"/>
    <w:rsid w:val="001249F6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d">
    <w:name w:val="footnote reference"/>
    <w:basedOn w:val="a0"/>
    <w:rsid w:val="001249F6"/>
    <w:rPr>
      <w:vertAlign w:val="superscript"/>
    </w:rPr>
  </w:style>
  <w:style w:type="paragraph" w:customStyle="1" w:styleId="Authors">
    <w:name w:val="Authors"/>
    <w:basedOn w:val="a"/>
    <w:next w:val="a"/>
    <w:rsid w:val="003121BA"/>
    <w:pPr>
      <w:framePr w:w="9072" w:hSpace="187" w:vSpace="187" w:wrap="notBeside" w:vAnchor="text" w:hAnchor="page" w:xAlign="center" w:y="1"/>
      <w:spacing w:after="320"/>
      <w:ind w:firstLine="0"/>
      <w:jc w:val="center"/>
    </w:pPr>
    <w:rPr>
      <w:rFonts w:ascii="Times" w:eastAsia="Times New Roman" w:hAnsi="Times" w:cs="Times New Roman"/>
      <w:sz w:val="22"/>
      <w:szCs w:val="22"/>
      <w:lang w:val="en-US"/>
    </w:rPr>
  </w:style>
  <w:style w:type="paragraph" w:styleId="HTML">
    <w:name w:val="HTML Preformatted"/>
    <w:basedOn w:val="a"/>
    <w:link w:val="HTML0"/>
    <w:uiPriority w:val="99"/>
    <w:unhideWhenUsed/>
    <w:rsid w:val="00046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466C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bstract">
    <w:name w:val="Abstract"/>
    <w:link w:val="AbstractChar"/>
    <w:rsid w:val="00BA6E15"/>
    <w:pPr>
      <w:spacing w:line="240" w:lineRule="auto"/>
      <w:jc w:val="both"/>
    </w:pPr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character" w:customStyle="1" w:styleId="AbstractChar">
    <w:name w:val="Abstract Char"/>
    <w:link w:val="Abstract"/>
    <w:locked/>
    <w:rsid w:val="00BA6E15"/>
    <w:rPr>
      <w:rFonts w:ascii="Times New Roman" w:eastAsia="SimSun" w:hAnsi="Times New Roman" w:cs="Times New Roman"/>
      <w:b/>
      <w:bCs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hyperlink" Target="mailto:YStepchenkob@ipiran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hyperlink" Target="http://www1.fips.ru/registers-doc-view/fips_servlet?DB=RUPATAP&amp;DocNumber=2019135327&amp;TypeFile=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registers-doc-view/fips_servlet?DB=RUPATAP&amp;DocNumber=2019135327&amp;TypeFile=html" TargetMode="External"/><Relationship Id="rId20" Type="http://schemas.openxmlformats.org/officeDocument/2006/relationships/hyperlink" Target="mailto:YRogdest@ipiran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microsoft.com/office/2007/relationships/stylesWithEffects" Target="stylesWithEffects.xml"/><Relationship Id="rId10" Type="http://schemas.openxmlformats.org/officeDocument/2006/relationships/image" Target="media/image4.tiff"/><Relationship Id="rId19" Type="http://schemas.openxmlformats.org/officeDocument/2006/relationships/hyperlink" Target="mailto:YStepchenkob@ipiran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YRogdest@ipiran.ru" TargetMode="External"/><Relationship Id="rId2" Type="http://schemas.openxmlformats.org/officeDocument/2006/relationships/hyperlink" Target="mailto:YStepchenkob@ipiran.ru" TargetMode="External"/><Relationship Id="rId1" Type="http://schemas.openxmlformats.org/officeDocument/2006/relationships/hyperlink" Target="mailto:YStepchenkob@ipir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2762</Words>
  <Characters>15747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Дьяченко</dc:creator>
  <cp:lastModifiedBy>Степченков Юрий Афанасьевич</cp:lastModifiedBy>
  <cp:revision>2</cp:revision>
  <dcterms:created xsi:type="dcterms:W3CDTF">2020-03-12T15:21:00Z</dcterms:created>
  <dcterms:modified xsi:type="dcterms:W3CDTF">2020-03-12T15:21:00Z</dcterms:modified>
</cp:coreProperties>
</file>